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DA52" w14:textId="77777777" w:rsidR="00D713A6" w:rsidRDefault="00000000">
      <w:pPr>
        <w:snapToGrid w:val="0"/>
        <w:spacing w:line="360" w:lineRule="auto"/>
        <w:jc w:val="center"/>
        <w:rPr>
          <w:rFonts w:ascii="Times New Roman" w:eastAsia="宋体" w:hAnsi="Times New Roman" w:cs="Times New Roman"/>
          <w:sz w:val="24"/>
          <w:szCs w:val="24"/>
        </w:rPr>
      </w:pPr>
      <w:bookmarkStart w:id="0" w:name="OLE_LINK1244"/>
      <w:r>
        <w:rPr>
          <w:rFonts w:ascii="Times New Roman" w:eastAsia="宋体" w:hAnsi="Times New Roman" w:cs="Times New Roman"/>
          <w:b/>
          <w:sz w:val="32"/>
          <w:szCs w:val="32"/>
        </w:rPr>
        <w:t>中国科学院华南植物园</w:t>
      </w:r>
      <w:r>
        <w:rPr>
          <w:rFonts w:ascii="Times New Roman" w:eastAsia="宋体" w:hAnsi="Times New Roman" w:cs="Times New Roman"/>
          <w:b/>
          <w:sz w:val="32"/>
          <w:szCs w:val="32"/>
        </w:rPr>
        <w:t>20</w:t>
      </w:r>
      <w:r>
        <w:rPr>
          <w:rFonts w:ascii="Times New Roman" w:eastAsia="宋体" w:hAnsi="Times New Roman" w:cs="Times New Roman" w:hint="eastAsia"/>
          <w:b/>
          <w:sz w:val="32"/>
          <w:szCs w:val="32"/>
        </w:rPr>
        <w:t>25</w:t>
      </w:r>
      <w:r>
        <w:rPr>
          <w:rFonts w:ascii="Times New Roman" w:eastAsia="宋体" w:hAnsi="Times New Roman" w:cs="Times New Roman"/>
          <w:b/>
          <w:sz w:val="32"/>
          <w:szCs w:val="32"/>
        </w:rPr>
        <w:t>年</w:t>
      </w:r>
      <w:r>
        <w:rPr>
          <w:rFonts w:ascii="Times New Roman" w:eastAsia="宋体" w:hAnsi="Times New Roman" w:cs="Times New Roman" w:hint="eastAsia"/>
          <w:b/>
          <w:sz w:val="32"/>
          <w:szCs w:val="32"/>
        </w:rPr>
        <w:t>科技岗位招聘启事</w:t>
      </w:r>
    </w:p>
    <w:p w14:paraId="5878E5A3" w14:textId="77777777" w:rsidR="00D713A6" w:rsidRDefault="00D713A6">
      <w:pPr>
        <w:adjustRightInd w:val="0"/>
        <w:snapToGrid w:val="0"/>
        <w:spacing w:line="360" w:lineRule="auto"/>
        <w:ind w:firstLineChars="200" w:firstLine="480"/>
        <w:rPr>
          <w:rFonts w:ascii="Times New Roman" w:eastAsia="宋体" w:hAnsi="Times New Roman" w:cs="Times New Roman"/>
          <w:kern w:val="0"/>
          <w:sz w:val="24"/>
          <w:szCs w:val="24"/>
        </w:rPr>
      </w:pPr>
    </w:p>
    <w:p w14:paraId="58A41806" w14:textId="77777777" w:rsidR="00D713A6"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中中国科学院华南植物园是我国历史悠久的植物学研究机构，前身为国立中山大学农林植物研究所，由著名植物学家陈焕镛院士于</w:t>
      </w:r>
      <w:r>
        <w:rPr>
          <w:rFonts w:ascii="Times New Roman" w:eastAsia="宋体" w:hAnsi="Times New Roman" w:cs="Times New Roman" w:hint="eastAsia"/>
          <w:kern w:val="0"/>
          <w:sz w:val="24"/>
          <w:szCs w:val="24"/>
        </w:rPr>
        <w:t>1929</w:t>
      </w:r>
      <w:r>
        <w:rPr>
          <w:rFonts w:ascii="Times New Roman" w:eastAsia="宋体" w:hAnsi="Times New Roman" w:cs="Times New Roman" w:hint="eastAsia"/>
          <w:kern w:val="0"/>
          <w:sz w:val="24"/>
          <w:szCs w:val="24"/>
        </w:rPr>
        <w:t>年创建。</w:t>
      </w:r>
      <w:r>
        <w:rPr>
          <w:rFonts w:ascii="Times New Roman" w:eastAsia="宋体" w:hAnsi="Times New Roman" w:cs="Times New Roman" w:hint="eastAsia"/>
          <w:kern w:val="0"/>
          <w:sz w:val="24"/>
          <w:szCs w:val="24"/>
        </w:rPr>
        <w:t>1954</w:t>
      </w:r>
      <w:r>
        <w:rPr>
          <w:rFonts w:ascii="Times New Roman" w:eastAsia="宋体" w:hAnsi="Times New Roman" w:cs="Times New Roman" w:hint="eastAsia"/>
          <w:kern w:val="0"/>
          <w:sz w:val="24"/>
          <w:szCs w:val="24"/>
        </w:rPr>
        <w:t>年改隶中国科学院易名中国科学院华南植物研究所，</w:t>
      </w:r>
      <w:r>
        <w:rPr>
          <w:rFonts w:ascii="Times New Roman" w:eastAsia="宋体" w:hAnsi="Times New Roman" w:cs="Times New Roman" w:hint="eastAsia"/>
          <w:kern w:val="0"/>
          <w:sz w:val="24"/>
          <w:szCs w:val="24"/>
        </w:rPr>
        <w:t>1956</w:t>
      </w:r>
      <w:r>
        <w:rPr>
          <w:rFonts w:ascii="Times New Roman" w:eastAsia="宋体" w:hAnsi="Times New Roman" w:cs="Times New Roman" w:hint="eastAsia"/>
          <w:kern w:val="0"/>
          <w:sz w:val="24"/>
          <w:szCs w:val="24"/>
        </w:rPr>
        <w:t>年建立华南植物园和我国第一个自然保护区―鼎湖山国家级自然保护区，</w:t>
      </w:r>
      <w:r>
        <w:rPr>
          <w:rFonts w:ascii="Times New Roman" w:eastAsia="宋体" w:hAnsi="Times New Roman" w:cs="Times New Roman" w:hint="eastAsia"/>
          <w:kern w:val="0"/>
          <w:sz w:val="24"/>
          <w:szCs w:val="24"/>
        </w:rPr>
        <w:t>2003</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月更名为中国科学院华南植物园。</w:t>
      </w:r>
      <w:r>
        <w:rPr>
          <w:rFonts w:ascii="Times New Roman" w:eastAsia="宋体" w:hAnsi="Times New Roman" w:cs="Times New Roman" w:hint="eastAsia"/>
          <w:kern w:val="0"/>
          <w:sz w:val="24"/>
          <w:szCs w:val="24"/>
        </w:rPr>
        <w:t>2022</w:t>
      </w:r>
      <w:r>
        <w:rPr>
          <w:rFonts w:ascii="Times New Roman" w:eastAsia="宋体" w:hAnsi="Times New Roman" w:cs="Times New Roman" w:hint="eastAsia"/>
          <w:kern w:val="0"/>
          <w:sz w:val="24"/>
          <w:szCs w:val="24"/>
        </w:rPr>
        <w:t>年国务院批复设立华南国家植物园。</w:t>
      </w:r>
    </w:p>
    <w:p w14:paraId="3B06A6B3" w14:textId="77777777" w:rsidR="00D713A6"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中国科学院华南植物园的定位是：立足华南，致力于全球热带亚热带地区的植物保育、科学研究和知识传播，在植物学、生态学、农业科学、植物资源保护与利用关键技术等方面建成国际高水平研究机构，引领和带动国家植物园体系建设与世界植物园发展，为绿色发展提供科技支撑。</w:t>
      </w:r>
    </w:p>
    <w:p w14:paraId="115BF682"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根据中国科学院华南植物园“十四五”科研和人力资源规划的发展需要，</w:t>
      </w:r>
      <w:r>
        <w:rPr>
          <w:rFonts w:ascii="Times New Roman" w:eastAsia="宋体" w:hAnsi="Times New Roman" w:cs="Times New Roman" w:hint="eastAsia"/>
          <w:kern w:val="0"/>
          <w:sz w:val="24"/>
          <w:szCs w:val="24"/>
        </w:rPr>
        <w:t>2025</w:t>
      </w:r>
      <w:r>
        <w:rPr>
          <w:rFonts w:ascii="Times New Roman" w:eastAsia="宋体" w:hAnsi="Times New Roman" w:cs="Times New Roman" w:hint="eastAsia"/>
          <w:kern w:val="0"/>
          <w:sz w:val="24"/>
          <w:szCs w:val="24"/>
        </w:rPr>
        <w:t>年拟向国内外公开招聘相关专业科技人才。新引进和执行中的院级人才计划团队按协议保障其进人指标，不占各中心的年度进人指标。岗位招聘相关要求如下</w:t>
      </w:r>
      <w:r>
        <w:rPr>
          <w:rFonts w:ascii="Times New Roman" w:eastAsia="宋体" w:hAnsi="Times New Roman" w:cs="Times New Roman"/>
          <w:sz w:val="24"/>
          <w:szCs w:val="24"/>
        </w:rPr>
        <w:t>：</w:t>
      </w:r>
    </w:p>
    <w:p w14:paraId="2F4EED69" w14:textId="77777777" w:rsidR="00D713A6" w:rsidRDefault="00D713A6">
      <w:pPr>
        <w:snapToGrid w:val="0"/>
        <w:spacing w:line="360" w:lineRule="auto"/>
        <w:ind w:firstLineChars="200" w:firstLine="480"/>
        <w:rPr>
          <w:rFonts w:ascii="Times New Roman" w:eastAsia="宋体" w:hAnsi="Times New Roman" w:cs="Times New Roman"/>
          <w:sz w:val="24"/>
          <w:szCs w:val="24"/>
        </w:rPr>
      </w:pPr>
    </w:p>
    <w:p w14:paraId="1F5F3EE4"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一、岗位应聘基本</w:t>
      </w:r>
      <w:r>
        <w:rPr>
          <w:rFonts w:ascii="Times New Roman" w:eastAsia="宋体" w:hAnsi="Times New Roman" w:cs="Times New Roman"/>
          <w:b/>
          <w:sz w:val="24"/>
          <w:szCs w:val="24"/>
        </w:rPr>
        <w:t>条件</w:t>
      </w:r>
    </w:p>
    <w:p w14:paraId="19ED2B3C"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（一）立志从事科学研究事业，工作踏实，诚实正直，严谨治学，能独立开展工作；</w:t>
      </w:r>
    </w:p>
    <w:p w14:paraId="2AEA1C1A"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（二）有良好的团队合作精神与奉献精神；</w:t>
      </w:r>
    </w:p>
    <w:p w14:paraId="55A3F7A4"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（三）博士研究生毕业并获博士学位，且具有不少于一个聘期的特别研究助理经历（即获得博士学位后有</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年及以上的科研工作经历）或至少有一站的博士后经历（海外的博士后经历，时间不少于</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年）。</w:t>
      </w:r>
    </w:p>
    <w:p w14:paraId="7A437274" w14:textId="7777777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（四）取得了较好的科研进展与成果，岗位应聘条件请与相关研究领域的联系人联系。</w:t>
      </w:r>
    </w:p>
    <w:p w14:paraId="10A1F703" w14:textId="661376E7" w:rsidR="00D713A6"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（五）身体健康。应聘助理研究员，申请当年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日男</w:t>
      </w:r>
      <w:r w:rsidR="00427FB3">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性年龄</w:t>
      </w:r>
      <w:proofErr w:type="gramEnd"/>
      <w:r>
        <w:rPr>
          <w:rFonts w:ascii="Times New Roman" w:eastAsia="宋体" w:hAnsi="Times New Roman" w:cs="Times New Roman" w:hint="eastAsia"/>
          <w:sz w:val="24"/>
          <w:szCs w:val="24"/>
        </w:rPr>
        <w:t>未满</w:t>
      </w:r>
      <w:r>
        <w:rPr>
          <w:rFonts w:ascii="Times New Roman" w:eastAsia="宋体" w:hAnsi="Times New Roman" w:cs="Times New Roman" w:hint="eastAsia"/>
          <w:sz w:val="24"/>
          <w:szCs w:val="24"/>
        </w:rPr>
        <w:t>34</w:t>
      </w:r>
      <w:r>
        <w:rPr>
          <w:rFonts w:ascii="Times New Roman" w:eastAsia="宋体" w:hAnsi="Times New Roman" w:cs="Times New Roman" w:hint="eastAsia"/>
          <w:sz w:val="24"/>
          <w:szCs w:val="24"/>
        </w:rPr>
        <w:t>周岁，女</w:t>
      </w:r>
      <w:r w:rsidR="00427FB3">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性年龄</w:t>
      </w:r>
      <w:proofErr w:type="gramEnd"/>
      <w:r>
        <w:rPr>
          <w:rFonts w:ascii="Times New Roman" w:eastAsia="宋体" w:hAnsi="Times New Roman" w:cs="Times New Roman" w:hint="eastAsia"/>
          <w:sz w:val="24"/>
          <w:szCs w:val="24"/>
        </w:rPr>
        <w:t>未满</w:t>
      </w:r>
      <w:r>
        <w:rPr>
          <w:rFonts w:ascii="Times New Roman" w:eastAsia="宋体" w:hAnsi="Times New Roman" w:cs="Times New Roman" w:hint="eastAsia"/>
          <w:sz w:val="24"/>
          <w:szCs w:val="24"/>
        </w:rPr>
        <w:t>36</w:t>
      </w:r>
      <w:r>
        <w:rPr>
          <w:rFonts w:ascii="Times New Roman" w:eastAsia="宋体" w:hAnsi="Times New Roman" w:cs="Times New Roman" w:hint="eastAsia"/>
          <w:sz w:val="24"/>
          <w:szCs w:val="24"/>
        </w:rPr>
        <w:t>周岁；应聘副研究员，申</w:t>
      </w:r>
      <w:r>
        <w:rPr>
          <w:rFonts w:ascii="Times New Roman" w:eastAsia="宋体" w:hAnsi="Times New Roman" w:cs="Times New Roman" w:hint="eastAsia"/>
          <w:sz w:val="24"/>
          <w:szCs w:val="24"/>
        </w:rPr>
        <w:lastRenderedPageBreak/>
        <w:t>请当年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日年龄未满</w:t>
      </w:r>
      <w:r>
        <w:rPr>
          <w:rFonts w:ascii="Times New Roman" w:eastAsia="宋体" w:hAnsi="Times New Roman" w:cs="Times New Roman" w:hint="eastAsia"/>
          <w:sz w:val="24"/>
          <w:szCs w:val="24"/>
        </w:rPr>
        <w:t>38</w:t>
      </w:r>
      <w:r>
        <w:rPr>
          <w:rFonts w:ascii="Times New Roman" w:eastAsia="宋体" w:hAnsi="Times New Roman" w:cs="Times New Roman" w:hint="eastAsia"/>
          <w:sz w:val="24"/>
          <w:szCs w:val="24"/>
        </w:rPr>
        <w:t>周岁。</w:t>
      </w:r>
    </w:p>
    <w:p w14:paraId="023E14FA" w14:textId="77777777" w:rsidR="00D713A6" w:rsidRDefault="00D713A6">
      <w:pPr>
        <w:pStyle w:val="ae"/>
        <w:snapToGrid w:val="0"/>
        <w:spacing w:line="360" w:lineRule="auto"/>
        <w:ind w:left="480" w:firstLineChars="0" w:firstLine="0"/>
        <w:rPr>
          <w:rFonts w:ascii="Times New Roman" w:eastAsia="宋体" w:hAnsi="Times New Roman" w:cs="Times New Roman"/>
          <w:b/>
          <w:sz w:val="24"/>
          <w:szCs w:val="24"/>
        </w:rPr>
      </w:pPr>
    </w:p>
    <w:p w14:paraId="1F24C250"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二、招聘岗位与相关要求</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9"/>
        <w:gridCol w:w="1565"/>
        <w:gridCol w:w="1559"/>
        <w:gridCol w:w="1984"/>
        <w:gridCol w:w="3828"/>
        <w:gridCol w:w="2409"/>
        <w:gridCol w:w="1134"/>
      </w:tblGrid>
      <w:tr w:rsidR="00D713A6" w14:paraId="34F6EF1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FFE246B" w14:textId="77777777" w:rsidR="00D713A6" w:rsidRDefault="00000000">
            <w:pPr>
              <w:spacing w:line="0" w:lineRule="atLeast"/>
              <w:jc w:val="center"/>
              <w:rPr>
                <w:b/>
                <w:bCs/>
                <w:sz w:val="22"/>
              </w:rPr>
            </w:pPr>
            <w:r>
              <w:rPr>
                <w:b/>
                <w:bCs/>
                <w:sz w:val="22"/>
              </w:rPr>
              <w:t>序号</w:t>
            </w:r>
          </w:p>
        </w:tc>
        <w:tc>
          <w:tcPr>
            <w:tcW w:w="1129" w:type="dxa"/>
            <w:tcBorders>
              <w:top w:val="single" w:sz="4" w:space="0" w:color="auto"/>
              <w:left w:val="single" w:sz="4" w:space="0" w:color="auto"/>
              <w:bottom w:val="single" w:sz="4" w:space="0" w:color="auto"/>
              <w:right w:val="single" w:sz="4" w:space="0" w:color="auto"/>
            </w:tcBorders>
            <w:vAlign w:val="center"/>
          </w:tcPr>
          <w:p w14:paraId="0CB361BE" w14:textId="77777777" w:rsidR="00D713A6" w:rsidRDefault="00000000">
            <w:pPr>
              <w:spacing w:line="0" w:lineRule="atLeast"/>
              <w:jc w:val="center"/>
              <w:rPr>
                <w:b/>
                <w:bCs/>
                <w:sz w:val="22"/>
              </w:rPr>
            </w:pPr>
            <w:r>
              <w:rPr>
                <w:rFonts w:hint="eastAsia"/>
                <w:b/>
                <w:bCs/>
                <w:sz w:val="22"/>
              </w:rPr>
              <w:t>重大</w:t>
            </w:r>
            <w:r>
              <w:rPr>
                <w:b/>
                <w:bCs/>
                <w:sz w:val="22"/>
              </w:rPr>
              <w:t>任务团队名称</w:t>
            </w:r>
          </w:p>
        </w:tc>
        <w:tc>
          <w:tcPr>
            <w:tcW w:w="1565" w:type="dxa"/>
            <w:tcBorders>
              <w:top w:val="single" w:sz="4" w:space="0" w:color="auto"/>
              <w:left w:val="single" w:sz="4" w:space="0" w:color="auto"/>
              <w:bottom w:val="single" w:sz="4" w:space="0" w:color="auto"/>
              <w:right w:val="single" w:sz="4" w:space="0" w:color="auto"/>
            </w:tcBorders>
            <w:vAlign w:val="center"/>
          </w:tcPr>
          <w:p w14:paraId="1FC272A9" w14:textId="77777777" w:rsidR="00D713A6" w:rsidRDefault="00000000">
            <w:pPr>
              <w:spacing w:line="0" w:lineRule="atLeast"/>
              <w:jc w:val="center"/>
              <w:rPr>
                <w:b/>
                <w:bCs/>
                <w:sz w:val="22"/>
              </w:rPr>
            </w:pPr>
            <w:r>
              <w:rPr>
                <w:rFonts w:hint="eastAsia"/>
                <w:b/>
                <w:bCs/>
                <w:sz w:val="22"/>
              </w:rPr>
              <w:t>研究领域</w:t>
            </w:r>
          </w:p>
        </w:tc>
        <w:tc>
          <w:tcPr>
            <w:tcW w:w="1559" w:type="dxa"/>
            <w:tcBorders>
              <w:top w:val="single" w:sz="4" w:space="0" w:color="auto"/>
              <w:left w:val="single" w:sz="4" w:space="0" w:color="auto"/>
              <w:bottom w:val="single" w:sz="4" w:space="0" w:color="auto"/>
              <w:right w:val="single" w:sz="4" w:space="0" w:color="auto"/>
            </w:tcBorders>
            <w:vAlign w:val="center"/>
          </w:tcPr>
          <w:p w14:paraId="02A49840" w14:textId="77777777" w:rsidR="00D713A6" w:rsidRDefault="00000000">
            <w:pPr>
              <w:spacing w:line="0" w:lineRule="atLeast"/>
              <w:jc w:val="center"/>
              <w:rPr>
                <w:b/>
                <w:bCs/>
                <w:sz w:val="22"/>
              </w:rPr>
            </w:pPr>
            <w:r>
              <w:rPr>
                <w:b/>
                <w:bCs/>
                <w:sz w:val="22"/>
              </w:rPr>
              <w:t>岗位名称及</w:t>
            </w:r>
            <w:r>
              <w:rPr>
                <w:rFonts w:hint="eastAsia"/>
                <w:b/>
                <w:bCs/>
                <w:sz w:val="22"/>
              </w:rPr>
              <w:t>岗位</w:t>
            </w:r>
            <w:r>
              <w:rPr>
                <w:b/>
                <w:bCs/>
                <w:sz w:val="22"/>
              </w:rPr>
              <w:t>数</w:t>
            </w:r>
          </w:p>
        </w:tc>
        <w:tc>
          <w:tcPr>
            <w:tcW w:w="1984" w:type="dxa"/>
            <w:tcBorders>
              <w:top w:val="single" w:sz="4" w:space="0" w:color="auto"/>
              <w:left w:val="single" w:sz="4" w:space="0" w:color="auto"/>
              <w:bottom w:val="single" w:sz="4" w:space="0" w:color="auto"/>
              <w:right w:val="single" w:sz="4" w:space="0" w:color="auto"/>
            </w:tcBorders>
            <w:vAlign w:val="center"/>
          </w:tcPr>
          <w:p w14:paraId="45E4F181" w14:textId="77777777" w:rsidR="00D713A6" w:rsidRDefault="00000000">
            <w:pPr>
              <w:spacing w:line="0" w:lineRule="atLeast"/>
              <w:jc w:val="center"/>
              <w:rPr>
                <w:b/>
                <w:bCs/>
                <w:sz w:val="22"/>
              </w:rPr>
            </w:pPr>
            <w:r>
              <w:rPr>
                <w:b/>
                <w:bCs/>
                <w:sz w:val="22"/>
              </w:rPr>
              <w:t>专业要求</w:t>
            </w:r>
          </w:p>
        </w:tc>
        <w:tc>
          <w:tcPr>
            <w:tcW w:w="3828" w:type="dxa"/>
            <w:tcBorders>
              <w:top w:val="single" w:sz="4" w:space="0" w:color="auto"/>
              <w:left w:val="single" w:sz="4" w:space="0" w:color="auto"/>
              <w:bottom w:val="single" w:sz="4" w:space="0" w:color="auto"/>
              <w:right w:val="single" w:sz="4" w:space="0" w:color="auto"/>
            </w:tcBorders>
            <w:vAlign w:val="center"/>
          </w:tcPr>
          <w:p w14:paraId="34739328" w14:textId="77777777" w:rsidR="00D713A6" w:rsidRDefault="00000000">
            <w:pPr>
              <w:spacing w:line="0" w:lineRule="atLeast"/>
              <w:jc w:val="center"/>
              <w:rPr>
                <w:b/>
                <w:bCs/>
                <w:sz w:val="22"/>
              </w:rPr>
            </w:pPr>
            <w:r>
              <w:rPr>
                <w:b/>
                <w:bCs/>
                <w:sz w:val="22"/>
              </w:rPr>
              <w:t>其他相关要求</w:t>
            </w:r>
          </w:p>
        </w:tc>
        <w:tc>
          <w:tcPr>
            <w:tcW w:w="2409" w:type="dxa"/>
            <w:tcBorders>
              <w:top w:val="single" w:sz="4" w:space="0" w:color="auto"/>
              <w:left w:val="single" w:sz="4" w:space="0" w:color="auto"/>
              <w:bottom w:val="single" w:sz="4" w:space="0" w:color="auto"/>
              <w:right w:val="single" w:sz="4" w:space="0" w:color="auto"/>
            </w:tcBorders>
            <w:vAlign w:val="center"/>
          </w:tcPr>
          <w:p w14:paraId="5FA25E63" w14:textId="77777777" w:rsidR="00D713A6" w:rsidRDefault="00000000">
            <w:pPr>
              <w:spacing w:line="0" w:lineRule="atLeast"/>
              <w:jc w:val="center"/>
              <w:rPr>
                <w:b/>
                <w:bCs/>
                <w:sz w:val="22"/>
              </w:rPr>
            </w:pPr>
            <w:r>
              <w:rPr>
                <w:b/>
                <w:bCs/>
                <w:sz w:val="22"/>
              </w:rPr>
              <w:t>报名联系方式</w:t>
            </w:r>
          </w:p>
          <w:p w14:paraId="3DBAB9D8" w14:textId="77777777" w:rsidR="00D713A6" w:rsidRDefault="00000000">
            <w:pPr>
              <w:spacing w:line="0" w:lineRule="atLeast"/>
              <w:jc w:val="center"/>
              <w:rPr>
                <w:b/>
                <w:bCs/>
                <w:sz w:val="22"/>
              </w:rPr>
            </w:pPr>
            <w:r>
              <w:rPr>
                <w:b/>
                <w:bCs/>
                <w:sz w:val="22"/>
              </w:rPr>
              <w:t>（联系人及邮箱）</w:t>
            </w:r>
          </w:p>
        </w:tc>
        <w:tc>
          <w:tcPr>
            <w:tcW w:w="1134" w:type="dxa"/>
            <w:tcBorders>
              <w:top w:val="single" w:sz="4" w:space="0" w:color="auto"/>
              <w:left w:val="single" w:sz="4" w:space="0" w:color="auto"/>
              <w:bottom w:val="single" w:sz="4" w:space="0" w:color="auto"/>
              <w:right w:val="single" w:sz="4" w:space="0" w:color="auto"/>
            </w:tcBorders>
            <w:vAlign w:val="center"/>
          </w:tcPr>
          <w:p w14:paraId="464B0918" w14:textId="77777777" w:rsidR="00D713A6" w:rsidRDefault="00000000">
            <w:pPr>
              <w:spacing w:line="0" w:lineRule="atLeast"/>
              <w:jc w:val="center"/>
              <w:rPr>
                <w:b/>
                <w:bCs/>
                <w:sz w:val="22"/>
              </w:rPr>
            </w:pPr>
            <w:r>
              <w:rPr>
                <w:b/>
                <w:bCs/>
                <w:sz w:val="22"/>
              </w:rPr>
              <w:t>备注</w:t>
            </w:r>
          </w:p>
        </w:tc>
      </w:tr>
      <w:tr w:rsidR="00D713A6" w14:paraId="0FB80D98"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A9011D2"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1</w:t>
            </w:r>
          </w:p>
        </w:tc>
        <w:tc>
          <w:tcPr>
            <w:tcW w:w="1129" w:type="dxa"/>
            <w:vMerge w:val="restart"/>
            <w:tcBorders>
              <w:top w:val="single" w:sz="4" w:space="0" w:color="auto"/>
              <w:left w:val="single" w:sz="4" w:space="0" w:color="auto"/>
              <w:right w:val="single" w:sz="4" w:space="0" w:color="auto"/>
            </w:tcBorders>
            <w:vAlign w:val="center"/>
          </w:tcPr>
          <w:p w14:paraId="786DCC26"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植物分类与多样性研究团队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7CF1B63C"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植物系统发育与繁殖生物学研究</w:t>
            </w:r>
          </w:p>
        </w:tc>
        <w:tc>
          <w:tcPr>
            <w:tcW w:w="1559" w:type="dxa"/>
            <w:tcBorders>
              <w:top w:val="single" w:sz="4" w:space="0" w:color="auto"/>
              <w:left w:val="single" w:sz="4" w:space="0" w:color="auto"/>
              <w:bottom w:val="single" w:sz="4" w:space="0" w:color="auto"/>
              <w:right w:val="single" w:sz="4" w:space="0" w:color="auto"/>
            </w:tcBorders>
            <w:vAlign w:val="center"/>
          </w:tcPr>
          <w:p w14:paraId="5AC0729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17008A3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植物学、分子生物学、群体遗传学、功能基因组学、生物信息学等相关专业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76544BB0" w14:textId="77777777" w:rsidR="00D713A6" w:rsidRDefault="00000000">
            <w:pPr>
              <w:pStyle w:val="4"/>
              <w:spacing w:line="0" w:lineRule="atLeast"/>
              <w:ind w:firstLine="0"/>
              <w:jc w:val="left"/>
              <w:rPr>
                <w:rFonts w:ascii="宋体" w:hAnsi="宋体" w:hint="eastAsia"/>
                <w:kern w:val="0"/>
              </w:rPr>
            </w:pPr>
            <w:r>
              <w:rPr>
                <w:rFonts w:ascii="宋体" w:hAnsi="宋体" w:cs="宋体" w:hint="eastAsia"/>
                <w:color w:val="000000"/>
                <w:kern w:val="0"/>
              </w:rPr>
              <w:t>具较好的英语阅读和写作能力，对植物进化或植物性状发育</w:t>
            </w:r>
            <w:r>
              <w:rPr>
                <w:rFonts w:ascii="宋体" w:hAnsi="宋体" w:cs="宋体"/>
                <w:color w:val="000000"/>
                <w:kern w:val="0"/>
              </w:rPr>
              <w:t>/</w:t>
            </w:r>
            <w:r>
              <w:rPr>
                <w:rFonts w:ascii="宋体" w:hAnsi="宋体" w:cs="宋体" w:hint="eastAsia"/>
                <w:color w:val="000000"/>
                <w:kern w:val="0"/>
              </w:rPr>
              <w:t>分子调控机理等领域的科学问题有浓厚兴趣；有较强的观察力，能独立提出、分析和回答有关科学问题，能较好地跟踪和把握本领域前沿动态。</w:t>
            </w:r>
          </w:p>
        </w:tc>
        <w:tc>
          <w:tcPr>
            <w:tcW w:w="2409" w:type="dxa"/>
            <w:tcBorders>
              <w:top w:val="single" w:sz="4" w:space="0" w:color="auto"/>
              <w:left w:val="single" w:sz="4" w:space="0" w:color="auto"/>
              <w:bottom w:val="single" w:sz="4" w:space="0" w:color="auto"/>
              <w:right w:val="single" w:sz="4" w:space="0" w:color="auto"/>
            </w:tcBorders>
            <w:vAlign w:val="center"/>
          </w:tcPr>
          <w:p w14:paraId="2092EE7B"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hint="eastAsia"/>
                <w:szCs w:val="21"/>
              </w:rPr>
              <w:t>涂铁要</w:t>
            </w:r>
            <w:proofErr w:type="gramEnd"/>
          </w:p>
          <w:p w14:paraId="0DE8612E" w14:textId="77777777" w:rsidR="00D713A6" w:rsidRDefault="00000000">
            <w:pPr>
              <w:spacing w:line="0" w:lineRule="atLeast"/>
              <w:jc w:val="left"/>
              <w:rPr>
                <w:rFonts w:ascii="宋体" w:eastAsia="宋体" w:hAnsi="宋体" w:hint="eastAsia"/>
                <w:szCs w:val="21"/>
              </w:rPr>
            </w:pPr>
            <w:r>
              <w:rPr>
                <w:rFonts w:ascii="宋体" w:eastAsia="宋体" w:hAnsi="宋体"/>
                <w:color w:val="000000"/>
                <w:kern w:val="0"/>
                <w:szCs w:val="21"/>
              </w:rPr>
              <w:t>tutieyao@scbg.ac.cn</w:t>
            </w:r>
            <w:r>
              <w:rPr>
                <w:rFonts w:ascii="宋体" w:eastAsia="宋体" w:hAnsi="宋体" w:cs="宋体" w:hint="eastAsia"/>
                <w:color w:val="000000" w:themeColor="text1"/>
                <w:szCs w:val="21"/>
              </w:rPr>
              <w:t>,</w:t>
            </w:r>
            <w:hyperlink r:id="rId6"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D967196" w14:textId="77777777" w:rsidR="00D713A6" w:rsidRDefault="00D713A6">
            <w:pPr>
              <w:spacing w:line="0" w:lineRule="atLeast"/>
              <w:jc w:val="center"/>
              <w:rPr>
                <w:rFonts w:cs="宋体"/>
                <w:b/>
                <w:bCs/>
              </w:rPr>
            </w:pPr>
          </w:p>
        </w:tc>
      </w:tr>
      <w:tr w:rsidR="00D713A6" w14:paraId="1321BE36" w14:textId="77777777">
        <w:trPr>
          <w:jc w:val="center"/>
        </w:trPr>
        <w:tc>
          <w:tcPr>
            <w:tcW w:w="567" w:type="dxa"/>
            <w:vMerge w:val="restart"/>
            <w:tcBorders>
              <w:top w:val="single" w:sz="4" w:space="0" w:color="auto"/>
              <w:left w:val="single" w:sz="4" w:space="0" w:color="auto"/>
              <w:right w:val="single" w:sz="4" w:space="0" w:color="auto"/>
            </w:tcBorders>
            <w:vAlign w:val="center"/>
          </w:tcPr>
          <w:p w14:paraId="1D7400E0"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2</w:t>
            </w:r>
          </w:p>
        </w:tc>
        <w:tc>
          <w:tcPr>
            <w:tcW w:w="1129" w:type="dxa"/>
            <w:vMerge/>
            <w:tcBorders>
              <w:left w:val="single" w:sz="4" w:space="0" w:color="auto"/>
              <w:right w:val="single" w:sz="4" w:space="0" w:color="auto"/>
            </w:tcBorders>
            <w:vAlign w:val="center"/>
          </w:tcPr>
          <w:p w14:paraId="640A3D97" w14:textId="77777777" w:rsidR="00D713A6" w:rsidRDefault="00D713A6">
            <w:pPr>
              <w:spacing w:line="0" w:lineRule="atLeast"/>
              <w:rPr>
                <w:rFonts w:ascii="宋体" w:eastAsia="宋体" w:hAnsi="宋体" w:hint="eastAsia"/>
                <w:szCs w:val="21"/>
              </w:rPr>
            </w:pPr>
          </w:p>
        </w:tc>
        <w:tc>
          <w:tcPr>
            <w:tcW w:w="1565" w:type="dxa"/>
            <w:vMerge w:val="restart"/>
            <w:tcBorders>
              <w:top w:val="single" w:sz="4" w:space="0" w:color="auto"/>
              <w:left w:val="single" w:sz="4" w:space="0" w:color="auto"/>
              <w:right w:val="single" w:sz="4" w:space="0" w:color="auto"/>
            </w:tcBorders>
            <w:vAlign w:val="center"/>
          </w:tcPr>
          <w:p w14:paraId="4D927D3D" w14:textId="77777777" w:rsidR="00D713A6" w:rsidRDefault="00000000">
            <w:pPr>
              <w:spacing w:line="0" w:lineRule="atLeast"/>
              <w:rPr>
                <w:rFonts w:ascii="宋体" w:eastAsia="宋体" w:hAnsi="宋体" w:hint="eastAsia"/>
                <w:szCs w:val="21"/>
              </w:rPr>
            </w:pPr>
            <w:r>
              <w:rPr>
                <w:rFonts w:ascii="宋体" w:eastAsia="宋体" w:hAnsi="宋体" w:hint="eastAsia"/>
                <w:szCs w:val="21"/>
              </w:rPr>
              <w:t>动植物互作与生态适应研究</w:t>
            </w:r>
          </w:p>
        </w:tc>
        <w:tc>
          <w:tcPr>
            <w:tcW w:w="1559" w:type="dxa"/>
            <w:vMerge w:val="restart"/>
            <w:tcBorders>
              <w:top w:val="single" w:sz="4" w:space="0" w:color="auto"/>
              <w:left w:val="single" w:sz="4" w:space="0" w:color="auto"/>
              <w:right w:val="single" w:sz="4" w:space="0" w:color="auto"/>
            </w:tcBorders>
            <w:vAlign w:val="center"/>
          </w:tcPr>
          <w:p w14:paraId="58092C4E"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7AB24C37"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植物学、遗传学、生物化学与分子生物学、生物信息学</w:t>
            </w:r>
          </w:p>
        </w:tc>
        <w:tc>
          <w:tcPr>
            <w:tcW w:w="3828" w:type="dxa"/>
            <w:tcBorders>
              <w:top w:val="single" w:sz="4" w:space="0" w:color="auto"/>
              <w:left w:val="single" w:sz="4" w:space="0" w:color="auto"/>
              <w:bottom w:val="single" w:sz="4" w:space="0" w:color="auto"/>
              <w:right w:val="single" w:sz="4" w:space="0" w:color="auto"/>
            </w:tcBorders>
            <w:vAlign w:val="center"/>
          </w:tcPr>
          <w:p w14:paraId="2AE888D0"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独立开展科研工作，熟练掌握分子遗传学相关实验以及多组学数据分析</w:t>
            </w:r>
          </w:p>
        </w:tc>
        <w:tc>
          <w:tcPr>
            <w:tcW w:w="2409" w:type="dxa"/>
            <w:tcBorders>
              <w:top w:val="single" w:sz="4" w:space="0" w:color="auto"/>
              <w:left w:val="single" w:sz="4" w:space="0" w:color="auto"/>
              <w:bottom w:val="single" w:sz="4" w:space="0" w:color="auto"/>
              <w:right w:val="single" w:sz="4" w:space="0" w:color="auto"/>
            </w:tcBorders>
            <w:vAlign w:val="center"/>
          </w:tcPr>
          <w:p w14:paraId="4E7B6AAE"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罗老师</w:t>
            </w:r>
          </w:p>
          <w:p w14:paraId="684FB4C9" w14:textId="77777777" w:rsidR="00D713A6" w:rsidRDefault="00000000">
            <w:pPr>
              <w:spacing w:line="0" w:lineRule="atLeast"/>
              <w:jc w:val="left"/>
              <w:rPr>
                <w:rFonts w:ascii="宋体" w:eastAsia="宋体" w:hAnsi="宋体" w:hint="eastAsia"/>
                <w:szCs w:val="21"/>
              </w:rPr>
            </w:pPr>
            <w:r>
              <w:rPr>
                <w:rFonts w:ascii="宋体" w:eastAsia="宋体" w:hAnsi="宋体"/>
                <w:szCs w:val="21"/>
              </w:rPr>
              <w:t>luoshixiao@scbg.ac.cn</w:t>
            </w:r>
            <w:r>
              <w:rPr>
                <w:rFonts w:ascii="宋体" w:eastAsia="宋体" w:hAnsi="宋体" w:cs="宋体" w:hint="eastAsia"/>
                <w:color w:val="000000" w:themeColor="text1"/>
                <w:szCs w:val="21"/>
              </w:rPr>
              <w:t>,</w:t>
            </w:r>
            <w:hyperlink r:id="rId7"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BFDEDF3" w14:textId="77777777" w:rsidR="00D713A6" w:rsidRDefault="00D713A6">
            <w:pPr>
              <w:spacing w:line="0" w:lineRule="atLeast"/>
              <w:jc w:val="center"/>
              <w:rPr>
                <w:rFonts w:cs="宋体"/>
                <w:b/>
                <w:bCs/>
              </w:rPr>
            </w:pPr>
          </w:p>
        </w:tc>
      </w:tr>
      <w:tr w:rsidR="00D713A6" w14:paraId="0F4E5935" w14:textId="77777777">
        <w:trPr>
          <w:jc w:val="center"/>
        </w:trPr>
        <w:tc>
          <w:tcPr>
            <w:tcW w:w="567" w:type="dxa"/>
            <w:vMerge/>
            <w:tcBorders>
              <w:left w:val="single" w:sz="4" w:space="0" w:color="auto"/>
              <w:bottom w:val="single" w:sz="4" w:space="0" w:color="auto"/>
              <w:right w:val="single" w:sz="4" w:space="0" w:color="auto"/>
            </w:tcBorders>
            <w:vAlign w:val="center"/>
          </w:tcPr>
          <w:p w14:paraId="38F7873B" w14:textId="77777777" w:rsidR="00D713A6" w:rsidRDefault="00D713A6">
            <w:pPr>
              <w:spacing w:line="0" w:lineRule="atLeast"/>
              <w:jc w:val="center"/>
              <w:rPr>
                <w:rFonts w:ascii="宋体" w:eastAsia="宋体" w:hAnsi="宋体" w:cs="宋体" w:hint="eastAsia"/>
                <w:bCs/>
                <w:szCs w:val="21"/>
              </w:rPr>
            </w:pPr>
          </w:p>
        </w:tc>
        <w:tc>
          <w:tcPr>
            <w:tcW w:w="1129" w:type="dxa"/>
            <w:vMerge/>
            <w:tcBorders>
              <w:left w:val="single" w:sz="4" w:space="0" w:color="auto"/>
              <w:right w:val="single" w:sz="4" w:space="0" w:color="auto"/>
            </w:tcBorders>
            <w:vAlign w:val="center"/>
          </w:tcPr>
          <w:p w14:paraId="551AC102" w14:textId="77777777" w:rsidR="00D713A6" w:rsidRDefault="00D713A6">
            <w:pPr>
              <w:spacing w:line="0" w:lineRule="atLeast"/>
              <w:rPr>
                <w:rFonts w:ascii="宋体" w:eastAsia="宋体" w:hAnsi="宋体" w:hint="eastAsia"/>
                <w:szCs w:val="21"/>
              </w:rPr>
            </w:pPr>
          </w:p>
        </w:tc>
        <w:tc>
          <w:tcPr>
            <w:tcW w:w="1565" w:type="dxa"/>
            <w:vMerge/>
            <w:tcBorders>
              <w:left w:val="single" w:sz="4" w:space="0" w:color="auto"/>
              <w:bottom w:val="single" w:sz="4" w:space="0" w:color="auto"/>
              <w:right w:val="single" w:sz="4" w:space="0" w:color="auto"/>
            </w:tcBorders>
            <w:vAlign w:val="center"/>
          </w:tcPr>
          <w:p w14:paraId="5F7C5698" w14:textId="77777777" w:rsidR="00D713A6" w:rsidRDefault="00D713A6">
            <w:pPr>
              <w:spacing w:line="0" w:lineRule="atLeast"/>
              <w:rPr>
                <w:rFonts w:ascii="宋体" w:eastAsia="宋体" w:hAnsi="宋体" w:hint="eastAsia"/>
                <w:szCs w:val="21"/>
              </w:rPr>
            </w:pPr>
          </w:p>
        </w:tc>
        <w:tc>
          <w:tcPr>
            <w:tcW w:w="1559" w:type="dxa"/>
            <w:vMerge/>
            <w:tcBorders>
              <w:left w:val="single" w:sz="4" w:space="0" w:color="auto"/>
              <w:bottom w:val="single" w:sz="4" w:space="0" w:color="auto"/>
              <w:right w:val="single" w:sz="4" w:space="0" w:color="auto"/>
            </w:tcBorders>
            <w:vAlign w:val="center"/>
          </w:tcPr>
          <w:p w14:paraId="657ADBA5" w14:textId="77777777" w:rsidR="00D713A6" w:rsidRDefault="00D713A6">
            <w:pPr>
              <w:spacing w:line="0" w:lineRule="atLeast"/>
              <w:jc w:val="left"/>
              <w:rPr>
                <w:rFonts w:ascii="宋体" w:eastAsia="宋体" w:hAnsi="宋体" w:hint="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76B0B2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微生物学、植物学、农学、遗传学、生物化学与分子生物学等</w:t>
            </w:r>
          </w:p>
        </w:tc>
        <w:tc>
          <w:tcPr>
            <w:tcW w:w="3828" w:type="dxa"/>
            <w:tcBorders>
              <w:top w:val="single" w:sz="4" w:space="0" w:color="auto"/>
              <w:left w:val="single" w:sz="4" w:space="0" w:color="auto"/>
              <w:bottom w:val="single" w:sz="4" w:space="0" w:color="auto"/>
              <w:right w:val="single" w:sz="4" w:space="0" w:color="auto"/>
            </w:tcBorders>
            <w:vAlign w:val="center"/>
          </w:tcPr>
          <w:p w14:paraId="405364B9"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独立开展科研工作，研究方向包括但不限于植物</w:t>
            </w:r>
            <w:r>
              <w:rPr>
                <w:rFonts w:ascii="宋体" w:hAnsi="宋体"/>
                <w:kern w:val="0"/>
              </w:rPr>
              <w:t>-</w:t>
            </w:r>
            <w:r>
              <w:rPr>
                <w:rFonts w:ascii="宋体" w:hAnsi="宋体" w:hint="eastAsia"/>
                <w:kern w:val="0"/>
              </w:rPr>
              <w:t>微生物互作、微生物</w:t>
            </w:r>
            <w:r>
              <w:rPr>
                <w:rFonts w:ascii="宋体" w:hAnsi="宋体"/>
                <w:kern w:val="0"/>
              </w:rPr>
              <w:t>-</w:t>
            </w:r>
            <w:r>
              <w:rPr>
                <w:rFonts w:ascii="宋体" w:hAnsi="宋体" w:hint="eastAsia"/>
                <w:kern w:val="0"/>
              </w:rPr>
              <w:t>昆虫互作</w:t>
            </w:r>
          </w:p>
        </w:tc>
        <w:tc>
          <w:tcPr>
            <w:tcW w:w="2409" w:type="dxa"/>
            <w:tcBorders>
              <w:top w:val="single" w:sz="4" w:space="0" w:color="auto"/>
              <w:left w:val="single" w:sz="4" w:space="0" w:color="auto"/>
              <w:bottom w:val="single" w:sz="4" w:space="0" w:color="auto"/>
              <w:right w:val="single" w:sz="4" w:space="0" w:color="auto"/>
            </w:tcBorders>
            <w:vAlign w:val="center"/>
          </w:tcPr>
          <w:p w14:paraId="31B50FEE"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罗老师</w:t>
            </w:r>
          </w:p>
          <w:p w14:paraId="5D17556F" w14:textId="77777777" w:rsidR="00D713A6" w:rsidRDefault="00000000">
            <w:pPr>
              <w:spacing w:line="0" w:lineRule="atLeast"/>
              <w:jc w:val="left"/>
              <w:rPr>
                <w:rFonts w:ascii="宋体" w:eastAsia="宋体" w:hAnsi="宋体" w:hint="eastAsia"/>
                <w:szCs w:val="21"/>
              </w:rPr>
            </w:pPr>
            <w:r>
              <w:rPr>
                <w:rFonts w:ascii="宋体" w:eastAsia="宋体" w:hAnsi="宋体"/>
                <w:szCs w:val="21"/>
              </w:rPr>
              <w:t>luoshixiao@scbg.ac.cn</w:t>
            </w:r>
            <w:r>
              <w:rPr>
                <w:rFonts w:ascii="宋体" w:eastAsia="宋体" w:hAnsi="宋体" w:cs="宋体" w:hint="eastAsia"/>
                <w:color w:val="000000" w:themeColor="text1"/>
                <w:szCs w:val="21"/>
              </w:rPr>
              <w:t>,</w:t>
            </w:r>
            <w:hyperlink r:id="rId8"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398784" w14:textId="77777777" w:rsidR="00D713A6" w:rsidRDefault="00D713A6">
            <w:pPr>
              <w:spacing w:line="0" w:lineRule="atLeast"/>
              <w:jc w:val="center"/>
              <w:rPr>
                <w:rFonts w:cs="宋体"/>
                <w:b/>
                <w:bCs/>
              </w:rPr>
            </w:pPr>
          </w:p>
        </w:tc>
      </w:tr>
      <w:tr w:rsidR="00D713A6" w14:paraId="4C370AC6" w14:textId="77777777">
        <w:trPr>
          <w:jc w:val="center"/>
        </w:trPr>
        <w:tc>
          <w:tcPr>
            <w:tcW w:w="567" w:type="dxa"/>
            <w:tcBorders>
              <w:left w:val="single" w:sz="4" w:space="0" w:color="auto"/>
              <w:bottom w:val="single" w:sz="4" w:space="0" w:color="auto"/>
              <w:right w:val="single" w:sz="4" w:space="0" w:color="auto"/>
            </w:tcBorders>
            <w:vAlign w:val="center"/>
          </w:tcPr>
          <w:p w14:paraId="4A03DC44"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3</w:t>
            </w:r>
          </w:p>
        </w:tc>
        <w:tc>
          <w:tcPr>
            <w:tcW w:w="1129" w:type="dxa"/>
            <w:vMerge/>
            <w:tcBorders>
              <w:left w:val="single" w:sz="4" w:space="0" w:color="auto"/>
              <w:right w:val="single" w:sz="4" w:space="0" w:color="auto"/>
            </w:tcBorders>
            <w:vAlign w:val="center"/>
          </w:tcPr>
          <w:p w14:paraId="4EE5D368" w14:textId="77777777" w:rsidR="00D713A6" w:rsidRDefault="00D713A6">
            <w:pPr>
              <w:spacing w:line="0" w:lineRule="atLeast"/>
              <w:rPr>
                <w:rFonts w:ascii="宋体" w:eastAsia="宋体" w:hAnsi="宋体" w:hint="eastAsia"/>
                <w:szCs w:val="21"/>
              </w:rPr>
            </w:pPr>
          </w:p>
        </w:tc>
        <w:tc>
          <w:tcPr>
            <w:tcW w:w="1565" w:type="dxa"/>
            <w:tcBorders>
              <w:left w:val="single" w:sz="4" w:space="0" w:color="auto"/>
              <w:bottom w:val="single" w:sz="4" w:space="0" w:color="auto"/>
              <w:right w:val="single" w:sz="4" w:space="0" w:color="auto"/>
            </w:tcBorders>
            <w:vAlign w:val="center"/>
          </w:tcPr>
          <w:p w14:paraId="73189119"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植物分类和系统演化研究</w:t>
            </w:r>
          </w:p>
        </w:tc>
        <w:tc>
          <w:tcPr>
            <w:tcW w:w="1559" w:type="dxa"/>
            <w:tcBorders>
              <w:left w:val="single" w:sz="4" w:space="0" w:color="auto"/>
              <w:bottom w:val="single" w:sz="4" w:space="0" w:color="auto"/>
              <w:right w:val="single" w:sz="4" w:space="0" w:color="auto"/>
            </w:tcBorders>
            <w:vAlign w:val="center"/>
          </w:tcPr>
          <w:p w14:paraId="2B968A1C"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6393849E" w14:textId="77777777" w:rsidR="00D713A6" w:rsidRDefault="00000000">
            <w:pPr>
              <w:widowControl/>
              <w:spacing w:line="0" w:lineRule="atLeast"/>
              <w:jc w:val="left"/>
              <w:rPr>
                <w:rFonts w:ascii="宋体" w:eastAsia="宋体" w:hAnsi="宋体" w:cs="宋体" w:hint="eastAsia"/>
                <w:color w:val="000000"/>
                <w:kern w:val="0"/>
                <w:szCs w:val="21"/>
              </w:rPr>
            </w:pPr>
            <w:r>
              <w:rPr>
                <w:rFonts w:ascii="宋体" w:eastAsia="宋体" w:hAnsi="宋体" w:hint="eastAsia"/>
                <w:szCs w:val="21"/>
              </w:rPr>
              <w:t>植物分类和系统学</w:t>
            </w:r>
          </w:p>
        </w:tc>
        <w:tc>
          <w:tcPr>
            <w:tcW w:w="3828" w:type="dxa"/>
            <w:tcBorders>
              <w:top w:val="single" w:sz="4" w:space="0" w:color="auto"/>
              <w:left w:val="single" w:sz="4" w:space="0" w:color="auto"/>
              <w:bottom w:val="single" w:sz="4" w:space="0" w:color="auto"/>
              <w:right w:val="single" w:sz="4" w:space="0" w:color="auto"/>
            </w:tcBorders>
            <w:vAlign w:val="center"/>
          </w:tcPr>
          <w:p w14:paraId="541E954A"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具有较好的植物分类学和分子生物学研究基础，从事植物分类和系统演化相关研究工作。</w:t>
            </w:r>
          </w:p>
        </w:tc>
        <w:tc>
          <w:tcPr>
            <w:tcW w:w="2409" w:type="dxa"/>
            <w:tcBorders>
              <w:top w:val="single" w:sz="4" w:space="0" w:color="auto"/>
              <w:left w:val="single" w:sz="4" w:space="0" w:color="auto"/>
              <w:bottom w:val="single" w:sz="4" w:space="0" w:color="auto"/>
              <w:right w:val="single" w:sz="4" w:space="0" w:color="auto"/>
            </w:tcBorders>
            <w:vAlign w:val="center"/>
          </w:tcPr>
          <w:p w14:paraId="2A12366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 xml:space="preserve">任琛 </w:t>
            </w:r>
          </w:p>
          <w:p w14:paraId="4F54F9DC" w14:textId="77777777" w:rsidR="00D713A6" w:rsidRDefault="00000000">
            <w:pPr>
              <w:spacing w:line="0" w:lineRule="atLeast"/>
              <w:jc w:val="left"/>
              <w:rPr>
                <w:rFonts w:ascii="宋体" w:eastAsia="宋体" w:hAnsi="宋体" w:hint="eastAsia"/>
                <w:szCs w:val="21"/>
              </w:rPr>
            </w:pPr>
            <w:r>
              <w:rPr>
                <w:rFonts w:ascii="宋体" w:eastAsia="宋体" w:hAnsi="宋体"/>
                <w:szCs w:val="21"/>
              </w:rPr>
              <w:t>chenren@scbg.ac.cn</w:t>
            </w:r>
            <w:r>
              <w:rPr>
                <w:rFonts w:ascii="宋体" w:eastAsia="宋体" w:hAnsi="宋体" w:cs="宋体" w:hint="eastAsia"/>
                <w:color w:val="000000" w:themeColor="text1"/>
                <w:szCs w:val="21"/>
              </w:rPr>
              <w:t>,</w:t>
            </w:r>
            <w:hyperlink r:id="rId9"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E98C32" w14:textId="77777777" w:rsidR="00D713A6" w:rsidRDefault="00D713A6">
            <w:pPr>
              <w:pStyle w:val="4"/>
              <w:spacing w:line="0" w:lineRule="atLeast"/>
              <w:ind w:firstLine="0"/>
              <w:jc w:val="left"/>
              <w:rPr>
                <w:kern w:val="0"/>
              </w:rPr>
            </w:pPr>
          </w:p>
        </w:tc>
      </w:tr>
      <w:tr w:rsidR="00D713A6" w14:paraId="13F5C7DA" w14:textId="77777777">
        <w:trPr>
          <w:jc w:val="center"/>
        </w:trPr>
        <w:tc>
          <w:tcPr>
            <w:tcW w:w="567" w:type="dxa"/>
            <w:tcBorders>
              <w:left w:val="single" w:sz="4" w:space="0" w:color="auto"/>
              <w:bottom w:val="single" w:sz="4" w:space="0" w:color="auto"/>
              <w:right w:val="single" w:sz="4" w:space="0" w:color="auto"/>
            </w:tcBorders>
            <w:vAlign w:val="center"/>
          </w:tcPr>
          <w:p w14:paraId="39E0EA0E"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hint="eastAsia"/>
                <w:bCs/>
                <w:szCs w:val="21"/>
              </w:rPr>
              <w:t>4</w:t>
            </w:r>
          </w:p>
        </w:tc>
        <w:tc>
          <w:tcPr>
            <w:tcW w:w="1129" w:type="dxa"/>
            <w:vMerge/>
            <w:tcBorders>
              <w:left w:val="single" w:sz="4" w:space="0" w:color="auto"/>
              <w:bottom w:val="single" w:sz="4" w:space="0" w:color="auto"/>
              <w:right w:val="single" w:sz="4" w:space="0" w:color="auto"/>
            </w:tcBorders>
          </w:tcPr>
          <w:p w14:paraId="2C1B52E0" w14:textId="77777777" w:rsidR="00D713A6" w:rsidRDefault="00D713A6">
            <w:pPr>
              <w:spacing w:line="0" w:lineRule="atLeast"/>
              <w:rPr>
                <w:rFonts w:ascii="宋体" w:eastAsia="宋体" w:hAnsi="宋体" w:hint="eastAsia"/>
                <w:szCs w:val="21"/>
              </w:rPr>
            </w:pPr>
          </w:p>
        </w:tc>
        <w:tc>
          <w:tcPr>
            <w:tcW w:w="1565" w:type="dxa"/>
            <w:tcBorders>
              <w:left w:val="single" w:sz="4" w:space="0" w:color="auto"/>
              <w:bottom w:val="single" w:sz="4" w:space="0" w:color="auto"/>
              <w:right w:val="single" w:sz="4" w:space="0" w:color="auto"/>
            </w:tcBorders>
          </w:tcPr>
          <w:p w14:paraId="25B50DE0"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植物分类与区系地理研究</w:t>
            </w:r>
          </w:p>
        </w:tc>
        <w:tc>
          <w:tcPr>
            <w:tcW w:w="1559" w:type="dxa"/>
            <w:tcBorders>
              <w:left w:val="single" w:sz="4" w:space="0" w:color="auto"/>
              <w:bottom w:val="single" w:sz="4" w:space="0" w:color="auto"/>
              <w:right w:val="single" w:sz="4" w:space="0" w:color="auto"/>
            </w:tcBorders>
          </w:tcPr>
          <w:p w14:paraId="44E3E1A5"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w:t>
            </w:r>
            <w:r>
              <w:rPr>
                <w:rFonts w:ascii="宋体" w:eastAsia="宋体" w:hAnsi="宋体"/>
                <w:kern w:val="0"/>
                <w:szCs w:val="21"/>
              </w:rPr>
              <w:t>1名</w:t>
            </w:r>
          </w:p>
        </w:tc>
        <w:tc>
          <w:tcPr>
            <w:tcW w:w="1984" w:type="dxa"/>
            <w:tcBorders>
              <w:top w:val="single" w:sz="4" w:space="0" w:color="auto"/>
              <w:left w:val="single" w:sz="4" w:space="0" w:color="auto"/>
              <w:bottom w:val="single" w:sz="4" w:space="0" w:color="auto"/>
              <w:right w:val="single" w:sz="4" w:space="0" w:color="auto"/>
            </w:tcBorders>
            <w:vAlign w:val="center"/>
          </w:tcPr>
          <w:p w14:paraId="058E0F6D" w14:textId="77777777" w:rsidR="00D713A6" w:rsidRDefault="00000000">
            <w:pPr>
              <w:widowControl/>
              <w:spacing w:line="0" w:lineRule="atLeast"/>
              <w:jc w:val="left"/>
              <w:rPr>
                <w:rFonts w:ascii="宋体" w:eastAsia="宋体" w:hAnsi="宋体" w:hint="eastAsia"/>
                <w:szCs w:val="21"/>
              </w:rPr>
            </w:pPr>
            <w:r>
              <w:rPr>
                <w:rFonts w:ascii="宋体" w:eastAsia="宋体" w:hAnsi="宋体" w:hint="eastAsia"/>
                <w:szCs w:val="21"/>
              </w:rPr>
              <w:t>植物学</w:t>
            </w:r>
          </w:p>
        </w:tc>
        <w:tc>
          <w:tcPr>
            <w:tcW w:w="3828" w:type="dxa"/>
            <w:tcBorders>
              <w:top w:val="single" w:sz="4" w:space="0" w:color="auto"/>
              <w:left w:val="single" w:sz="4" w:space="0" w:color="auto"/>
              <w:bottom w:val="single" w:sz="4" w:space="0" w:color="auto"/>
              <w:right w:val="single" w:sz="4" w:space="0" w:color="auto"/>
            </w:tcBorders>
            <w:vAlign w:val="center"/>
          </w:tcPr>
          <w:p w14:paraId="00BBACCC" w14:textId="77777777" w:rsidR="00D713A6" w:rsidRDefault="00000000">
            <w:pPr>
              <w:pStyle w:val="4"/>
              <w:spacing w:line="0" w:lineRule="atLeast"/>
              <w:ind w:firstLine="0"/>
              <w:jc w:val="left"/>
              <w:rPr>
                <w:rFonts w:ascii="宋体" w:hAnsi="宋体" w:hint="eastAsia"/>
                <w:kern w:val="0"/>
              </w:rPr>
            </w:pPr>
            <w:r>
              <w:rPr>
                <w:rFonts w:ascii="宋体" w:hAnsi="宋体" w:cs="宋体" w:hint="eastAsia"/>
                <w:color w:val="000000"/>
                <w:kern w:val="0"/>
              </w:rPr>
              <w:t>有较好的植物分类学、植物形态学和分子生物学基础，从事植物分类学、系统学和生物地理学研究工作。</w:t>
            </w:r>
          </w:p>
        </w:tc>
        <w:tc>
          <w:tcPr>
            <w:tcW w:w="2409" w:type="dxa"/>
            <w:tcBorders>
              <w:top w:val="single" w:sz="4" w:space="0" w:color="auto"/>
              <w:left w:val="single" w:sz="4" w:space="0" w:color="auto"/>
              <w:bottom w:val="single" w:sz="4" w:space="0" w:color="auto"/>
              <w:right w:val="single" w:sz="4" w:space="0" w:color="auto"/>
            </w:tcBorders>
            <w:vAlign w:val="center"/>
          </w:tcPr>
          <w:p w14:paraId="4B5E445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邓云飞</w:t>
            </w:r>
            <w:r>
              <w:rPr>
                <w:rFonts w:ascii="宋体" w:eastAsia="宋体" w:hAnsi="宋体"/>
                <w:szCs w:val="21"/>
              </w:rPr>
              <w:t>yfdeng@scbg.ac.cn</w:t>
            </w:r>
            <w:r>
              <w:rPr>
                <w:rFonts w:ascii="宋体" w:eastAsia="宋体" w:hAnsi="宋体" w:cs="宋体" w:hint="eastAsia"/>
                <w:color w:val="000000" w:themeColor="text1"/>
                <w:szCs w:val="21"/>
              </w:rPr>
              <w:t>,</w:t>
            </w:r>
            <w:hyperlink r:id="rId10"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FE5385" w14:textId="77777777" w:rsidR="00D713A6" w:rsidRDefault="00D713A6">
            <w:pPr>
              <w:pStyle w:val="4"/>
              <w:spacing w:line="0" w:lineRule="atLeast"/>
              <w:ind w:firstLine="0"/>
              <w:jc w:val="left"/>
              <w:rPr>
                <w:kern w:val="0"/>
              </w:rPr>
            </w:pPr>
          </w:p>
        </w:tc>
      </w:tr>
      <w:tr w:rsidR="00D713A6" w14:paraId="2E153682"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BFA9719" w14:textId="77777777" w:rsidR="00D713A6" w:rsidRDefault="00000000">
            <w:pPr>
              <w:spacing w:line="0" w:lineRule="atLeast"/>
              <w:jc w:val="center"/>
              <w:rPr>
                <w:rFonts w:ascii="宋体" w:eastAsia="宋体" w:hAnsi="宋体" w:cs="宋体" w:hint="eastAsia"/>
                <w:bCs/>
                <w:szCs w:val="21"/>
              </w:rPr>
            </w:pPr>
            <w:r>
              <w:rPr>
                <w:rFonts w:ascii="宋体" w:eastAsia="宋体" w:hAnsi="宋体" w:cs="宋体"/>
                <w:bCs/>
                <w:szCs w:val="21"/>
              </w:rPr>
              <w:t>5</w:t>
            </w:r>
          </w:p>
        </w:tc>
        <w:tc>
          <w:tcPr>
            <w:tcW w:w="1129" w:type="dxa"/>
            <w:vMerge w:val="restart"/>
            <w:tcBorders>
              <w:top w:val="single" w:sz="4" w:space="0" w:color="auto"/>
              <w:left w:val="single" w:sz="4" w:space="0" w:color="auto"/>
              <w:right w:val="single" w:sz="4" w:space="0" w:color="auto"/>
            </w:tcBorders>
            <w:vAlign w:val="center"/>
          </w:tcPr>
          <w:p w14:paraId="5F1C9DBF"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植物进化与保护研究团队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01B65E82" w14:textId="77777777" w:rsidR="00D713A6" w:rsidRDefault="00000000">
            <w:pPr>
              <w:spacing w:line="0" w:lineRule="atLeast"/>
              <w:rPr>
                <w:rFonts w:ascii="宋体" w:eastAsia="宋体" w:hAnsi="宋体" w:hint="eastAsia"/>
                <w:szCs w:val="21"/>
              </w:rPr>
            </w:pPr>
            <w:r>
              <w:rPr>
                <w:rFonts w:ascii="宋体" w:eastAsia="宋体" w:hAnsi="宋体" w:hint="eastAsia"/>
                <w:szCs w:val="21"/>
              </w:rPr>
              <w:t>生态与进化基因组学研究</w:t>
            </w:r>
          </w:p>
        </w:tc>
        <w:tc>
          <w:tcPr>
            <w:tcW w:w="1559" w:type="dxa"/>
            <w:tcBorders>
              <w:top w:val="single" w:sz="4" w:space="0" w:color="auto"/>
              <w:left w:val="single" w:sz="4" w:space="0" w:color="auto"/>
              <w:bottom w:val="single" w:sz="4" w:space="0" w:color="auto"/>
              <w:right w:val="single" w:sz="4" w:space="0" w:color="auto"/>
            </w:tcBorders>
            <w:vAlign w:val="center"/>
          </w:tcPr>
          <w:p w14:paraId="5F90153D"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 xml:space="preserve">助理研究员或副研究员 </w:t>
            </w:r>
            <w:r>
              <w:rPr>
                <w:rFonts w:ascii="宋体" w:eastAsia="宋体" w:hAnsi="宋体" w:cs="宋体" w:hint="eastAsia"/>
                <w:kern w:val="0"/>
                <w:szCs w:val="21"/>
              </w:rPr>
              <w:t>2名</w:t>
            </w:r>
          </w:p>
        </w:tc>
        <w:tc>
          <w:tcPr>
            <w:tcW w:w="1984" w:type="dxa"/>
            <w:tcBorders>
              <w:top w:val="single" w:sz="4" w:space="0" w:color="auto"/>
              <w:left w:val="single" w:sz="4" w:space="0" w:color="auto"/>
              <w:bottom w:val="single" w:sz="4" w:space="0" w:color="auto"/>
              <w:right w:val="single" w:sz="4" w:space="0" w:color="auto"/>
            </w:tcBorders>
            <w:vAlign w:val="center"/>
          </w:tcPr>
          <w:p w14:paraId="7DD10530" w14:textId="77777777" w:rsidR="00D713A6" w:rsidRDefault="00000000">
            <w:pPr>
              <w:spacing w:line="0" w:lineRule="atLeast"/>
              <w:jc w:val="left"/>
              <w:rPr>
                <w:rFonts w:ascii="宋体" w:eastAsia="宋体" w:hAnsi="宋体" w:hint="eastAsia"/>
                <w:szCs w:val="21"/>
              </w:rPr>
            </w:pPr>
            <w:r>
              <w:rPr>
                <w:rFonts w:ascii="宋体" w:eastAsia="宋体" w:hAnsi="宋体" w:cs="宋体" w:hint="eastAsia"/>
                <w:szCs w:val="21"/>
              </w:rPr>
              <w:t>群体遗传学或生物信息学</w:t>
            </w:r>
          </w:p>
        </w:tc>
        <w:tc>
          <w:tcPr>
            <w:tcW w:w="3828" w:type="dxa"/>
            <w:tcBorders>
              <w:top w:val="single" w:sz="4" w:space="0" w:color="auto"/>
              <w:left w:val="single" w:sz="4" w:space="0" w:color="auto"/>
              <w:bottom w:val="single" w:sz="4" w:space="0" w:color="auto"/>
              <w:right w:val="single" w:sz="4" w:space="0" w:color="auto"/>
            </w:tcBorders>
          </w:tcPr>
          <w:p w14:paraId="0ED17CAC" w14:textId="77777777" w:rsidR="00D713A6" w:rsidRDefault="00000000">
            <w:pPr>
              <w:pStyle w:val="ListParagraph1"/>
              <w:spacing w:line="0" w:lineRule="atLeast"/>
              <w:ind w:firstLine="0"/>
              <w:jc w:val="left"/>
              <w:rPr>
                <w:rFonts w:ascii="宋体" w:hAnsi="宋体" w:hint="eastAsia"/>
                <w:kern w:val="0"/>
              </w:rPr>
            </w:pPr>
            <w:r>
              <w:rPr>
                <w:rFonts w:ascii="宋体" w:hAnsi="宋体" w:hint="eastAsia"/>
                <w:kern w:val="0"/>
              </w:rPr>
              <w:t>熟练使用python</w:t>
            </w:r>
            <w:r>
              <w:rPr>
                <w:rFonts w:ascii="宋体" w:hAnsi="宋体" w:cs="宋体" w:hint="eastAsia"/>
                <w:kern w:val="0"/>
              </w:rPr>
              <w:t>和R等编程语言，</w:t>
            </w:r>
            <w:r>
              <w:rPr>
                <w:rFonts w:ascii="宋体" w:hAnsi="宋体" w:hint="eastAsia"/>
                <w:kern w:val="0"/>
              </w:rPr>
              <w:t>具有处理基因组数据经验；具有一定的英文写作能力，有海外留学背景者优先，优秀者可应聘副研究员。</w:t>
            </w:r>
          </w:p>
        </w:tc>
        <w:tc>
          <w:tcPr>
            <w:tcW w:w="2409" w:type="dxa"/>
            <w:tcBorders>
              <w:top w:val="single" w:sz="4" w:space="0" w:color="auto"/>
              <w:left w:val="single" w:sz="4" w:space="0" w:color="auto"/>
              <w:bottom w:val="single" w:sz="4" w:space="0" w:color="auto"/>
              <w:right w:val="single" w:sz="4" w:space="0" w:color="auto"/>
            </w:tcBorders>
          </w:tcPr>
          <w:p w14:paraId="53DD8C50"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王宝生</w:t>
            </w:r>
          </w:p>
          <w:p w14:paraId="7A03668F" w14:textId="77777777" w:rsidR="00D713A6" w:rsidRDefault="00000000">
            <w:pPr>
              <w:spacing w:line="0" w:lineRule="atLeast"/>
              <w:jc w:val="left"/>
              <w:rPr>
                <w:rFonts w:ascii="宋体" w:eastAsia="宋体" w:hAnsi="宋体" w:hint="eastAsia"/>
                <w:szCs w:val="21"/>
              </w:rPr>
            </w:pPr>
            <w:r>
              <w:rPr>
                <w:rFonts w:ascii="宋体" w:eastAsia="宋体" w:hAnsi="宋体" w:cs="宋体"/>
                <w:szCs w:val="21"/>
              </w:rPr>
              <w:t>baosheng.wang@</w:t>
            </w:r>
            <w:r>
              <w:rPr>
                <w:rFonts w:ascii="宋体" w:eastAsia="宋体" w:hAnsi="宋体" w:cs="宋体" w:hint="eastAsia"/>
                <w:szCs w:val="21"/>
              </w:rPr>
              <w:t>scbg</w:t>
            </w:r>
            <w:r>
              <w:rPr>
                <w:rFonts w:ascii="宋体" w:eastAsia="宋体" w:hAnsi="宋体" w:cs="宋体"/>
                <w:szCs w:val="21"/>
              </w:rPr>
              <w:t>.ac.cn</w:t>
            </w:r>
            <w:r>
              <w:rPr>
                <w:rFonts w:ascii="宋体" w:eastAsia="宋体" w:hAnsi="宋体" w:cs="宋体" w:hint="eastAsia"/>
                <w:color w:val="000000" w:themeColor="text1"/>
                <w:szCs w:val="21"/>
              </w:rPr>
              <w:t>,</w:t>
            </w:r>
            <w:hyperlink r:id="rId11"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A18C2C4" w14:textId="77777777" w:rsidR="00D713A6" w:rsidRDefault="00D713A6">
            <w:pPr>
              <w:spacing w:line="0" w:lineRule="atLeast"/>
              <w:jc w:val="center"/>
              <w:rPr>
                <w:rFonts w:cs="宋体"/>
                <w:b/>
                <w:bCs/>
              </w:rPr>
            </w:pPr>
          </w:p>
        </w:tc>
      </w:tr>
      <w:tr w:rsidR="00D713A6" w14:paraId="2C113A79"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9828429" w14:textId="77777777" w:rsidR="00D713A6" w:rsidRDefault="00000000">
            <w:pPr>
              <w:spacing w:line="0" w:lineRule="atLeast"/>
              <w:jc w:val="center"/>
              <w:rPr>
                <w:rFonts w:ascii="宋体" w:eastAsia="宋体" w:hAnsi="宋体" w:hint="eastAsia"/>
                <w:kern w:val="0"/>
                <w:szCs w:val="21"/>
              </w:rPr>
            </w:pPr>
            <w:r>
              <w:rPr>
                <w:rFonts w:ascii="宋体" w:eastAsia="宋体" w:hAnsi="宋体"/>
                <w:kern w:val="0"/>
                <w:szCs w:val="21"/>
              </w:rPr>
              <w:lastRenderedPageBreak/>
              <w:t>6</w:t>
            </w:r>
          </w:p>
        </w:tc>
        <w:tc>
          <w:tcPr>
            <w:tcW w:w="1129" w:type="dxa"/>
            <w:vMerge/>
            <w:tcBorders>
              <w:left w:val="single" w:sz="4" w:space="0" w:color="auto"/>
              <w:right w:val="single" w:sz="4" w:space="0" w:color="auto"/>
            </w:tcBorders>
            <w:vAlign w:val="center"/>
          </w:tcPr>
          <w:p w14:paraId="6E61F799"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1B7701F" w14:textId="77777777" w:rsidR="00D713A6" w:rsidRDefault="00000000">
            <w:pPr>
              <w:spacing w:line="0" w:lineRule="atLeast"/>
              <w:rPr>
                <w:rFonts w:ascii="宋体" w:eastAsia="宋体" w:hAnsi="宋体" w:hint="eastAsia"/>
                <w:szCs w:val="21"/>
              </w:rPr>
            </w:pPr>
            <w:r>
              <w:rPr>
                <w:rFonts w:ascii="宋体" w:eastAsia="宋体" w:hAnsi="宋体" w:hint="eastAsia"/>
                <w:szCs w:val="21"/>
              </w:rPr>
              <w:t>植物-昆虫共生系统生态适应与进化研究</w:t>
            </w:r>
          </w:p>
        </w:tc>
        <w:tc>
          <w:tcPr>
            <w:tcW w:w="1559" w:type="dxa"/>
            <w:tcBorders>
              <w:top w:val="single" w:sz="4" w:space="0" w:color="auto"/>
              <w:left w:val="single" w:sz="4" w:space="0" w:color="auto"/>
              <w:bottom w:val="single" w:sz="4" w:space="0" w:color="auto"/>
              <w:right w:val="single" w:sz="4" w:space="0" w:color="auto"/>
            </w:tcBorders>
            <w:vAlign w:val="center"/>
          </w:tcPr>
          <w:p w14:paraId="609715A4"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助理研究员或副研究员2名</w:t>
            </w:r>
          </w:p>
        </w:tc>
        <w:tc>
          <w:tcPr>
            <w:tcW w:w="1984" w:type="dxa"/>
            <w:tcBorders>
              <w:top w:val="single" w:sz="4" w:space="0" w:color="auto"/>
              <w:left w:val="single" w:sz="4" w:space="0" w:color="auto"/>
              <w:bottom w:val="single" w:sz="4" w:space="0" w:color="auto"/>
              <w:right w:val="single" w:sz="4" w:space="0" w:color="auto"/>
            </w:tcBorders>
            <w:vAlign w:val="center"/>
          </w:tcPr>
          <w:p w14:paraId="512D3EE0" w14:textId="77777777" w:rsidR="00D713A6" w:rsidRDefault="00000000">
            <w:pPr>
              <w:widowControl/>
              <w:spacing w:line="0" w:lineRule="atLeast"/>
              <w:jc w:val="left"/>
              <w:rPr>
                <w:rFonts w:ascii="宋体" w:eastAsia="宋体" w:hAnsi="宋体" w:hint="eastAsia"/>
                <w:szCs w:val="21"/>
              </w:rPr>
            </w:pPr>
            <w:r>
              <w:rPr>
                <w:rFonts w:ascii="宋体" w:eastAsia="宋体" w:hAnsi="宋体" w:hint="eastAsia"/>
                <w:szCs w:val="21"/>
              </w:rPr>
              <w:t>进化生态学、生物信息学、植物学</w:t>
            </w:r>
          </w:p>
        </w:tc>
        <w:tc>
          <w:tcPr>
            <w:tcW w:w="3828" w:type="dxa"/>
            <w:tcBorders>
              <w:top w:val="single" w:sz="4" w:space="0" w:color="auto"/>
              <w:left w:val="single" w:sz="4" w:space="0" w:color="auto"/>
              <w:bottom w:val="single" w:sz="4" w:space="0" w:color="auto"/>
              <w:right w:val="single" w:sz="4" w:space="0" w:color="auto"/>
            </w:tcBorders>
            <w:vAlign w:val="center"/>
          </w:tcPr>
          <w:p w14:paraId="5EB4EEC9"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昆虫学、遗传学等相关专业。有基因组数据分析、生物信息学软件编写及使用、进化生态学和群落生态学中数据分析及模型构建等能力和经验者优先考虑。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5A0C90D0"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于慧yuhui@scib.ac.cn</w:t>
            </w:r>
            <w:r>
              <w:rPr>
                <w:rFonts w:ascii="宋体" w:eastAsia="宋体" w:hAnsi="宋体" w:cs="宋体" w:hint="eastAsia"/>
                <w:color w:val="000000" w:themeColor="text1"/>
                <w:szCs w:val="21"/>
              </w:rPr>
              <w:t>,</w:t>
            </w:r>
            <w:hyperlink r:id="rId12"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3DD0BA" w14:textId="77777777" w:rsidR="00D713A6" w:rsidRDefault="00D713A6">
            <w:pPr>
              <w:pStyle w:val="4"/>
              <w:spacing w:line="0" w:lineRule="atLeast"/>
              <w:ind w:firstLine="0"/>
              <w:jc w:val="left"/>
              <w:rPr>
                <w:kern w:val="0"/>
              </w:rPr>
            </w:pPr>
          </w:p>
        </w:tc>
      </w:tr>
      <w:tr w:rsidR="00D713A6" w14:paraId="41E6DF7E"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54FD9BF"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7</w:t>
            </w:r>
          </w:p>
        </w:tc>
        <w:tc>
          <w:tcPr>
            <w:tcW w:w="1129" w:type="dxa"/>
            <w:vMerge/>
            <w:tcBorders>
              <w:left w:val="single" w:sz="4" w:space="0" w:color="auto"/>
              <w:bottom w:val="single" w:sz="4" w:space="0" w:color="auto"/>
              <w:right w:val="single" w:sz="4" w:space="0" w:color="auto"/>
            </w:tcBorders>
            <w:vAlign w:val="center"/>
          </w:tcPr>
          <w:p w14:paraId="59C08F15"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0946E93A" w14:textId="77777777" w:rsidR="00D713A6" w:rsidRDefault="00000000">
            <w:pPr>
              <w:spacing w:line="0" w:lineRule="atLeast"/>
              <w:rPr>
                <w:rFonts w:ascii="宋体" w:eastAsia="宋体" w:hAnsi="宋体" w:hint="eastAsia"/>
                <w:szCs w:val="21"/>
              </w:rPr>
            </w:pPr>
            <w:r>
              <w:rPr>
                <w:rFonts w:ascii="宋体" w:eastAsia="宋体" w:hAnsi="宋体" w:hint="eastAsia"/>
                <w:szCs w:val="21"/>
              </w:rPr>
              <w:t>珍稀濒危植物保护生物学研究</w:t>
            </w:r>
          </w:p>
        </w:tc>
        <w:tc>
          <w:tcPr>
            <w:tcW w:w="1559" w:type="dxa"/>
            <w:tcBorders>
              <w:top w:val="single" w:sz="4" w:space="0" w:color="auto"/>
              <w:left w:val="single" w:sz="4" w:space="0" w:color="auto"/>
              <w:bottom w:val="single" w:sz="4" w:space="0" w:color="auto"/>
              <w:right w:val="single" w:sz="4" w:space="0" w:color="auto"/>
            </w:tcBorders>
            <w:vAlign w:val="center"/>
          </w:tcPr>
          <w:p w14:paraId="70637E6A"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助理研究员2名或副研究员1名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25E3446F" w14:textId="77777777" w:rsidR="00D713A6" w:rsidRDefault="00000000">
            <w:pPr>
              <w:widowControl/>
              <w:spacing w:line="0" w:lineRule="atLeast"/>
              <w:jc w:val="left"/>
              <w:rPr>
                <w:rFonts w:ascii="宋体" w:eastAsia="宋体" w:hAnsi="宋体" w:hint="eastAsia"/>
                <w:szCs w:val="21"/>
              </w:rPr>
            </w:pPr>
            <w:r>
              <w:rPr>
                <w:rFonts w:ascii="宋体" w:eastAsia="宋体" w:hAnsi="宋体" w:hint="eastAsia"/>
                <w:szCs w:val="21"/>
              </w:rPr>
              <w:t>基因组学分析</w:t>
            </w:r>
          </w:p>
        </w:tc>
        <w:tc>
          <w:tcPr>
            <w:tcW w:w="3828" w:type="dxa"/>
            <w:tcBorders>
              <w:top w:val="single" w:sz="4" w:space="0" w:color="auto"/>
              <w:left w:val="single" w:sz="4" w:space="0" w:color="auto"/>
              <w:bottom w:val="single" w:sz="4" w:space="0" w:color="auto"/>
              <w:right w:val="single" w:sz="4" w:space="0" w:color="auto"/>
            </w:tcBorders>
            <w:vAlign w:val="center"/>
          </w:tcPr>
          <w:p w14:paraId="4A507199"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可开展基因组的进化与适应机制研究</w:t>
            </w:r>
          </w:p>
        </w:tc>
        <w:tc>
          <w:tcPr>
            <w:tcW w:w="2409" w:type="dxa"/>
            <w:tcBorders>
              <w:top w:val="single" w:sz="4" w:space="0" w:color="auto"/>
              <w:left w:val="single" w:sz="4" w:space="0" w:color="auto"/>
              <w:bottom w:val="single" w:sz="4" w:space="0" w:color="auto"/>
              <w:right w:val="single" w:sz="4" w:space="0" w:color="auto"/>
            </w:tcBorders>
            <w:vAlign w:val="center"/>
          </w:tcPr>
          <w:p w14:paraId="64A8E90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王瑞江</w:t>
            </w:r>
          </w:p>
          <w:p w14:paraId="481938C9"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w</w:t>
            </w:r>
            <w:r>
              <w:rPr>
                <w:rFonts w:ascii="宋体" w:eastAsia="宋体" w:hAnsi="宋体"/>
                <w:szCs w:val="21"/>
              </w:rPr>
              <w:t>angrj@scbg.ac.cn</w:t>
            </w:r>
            <w:r>
              <w:rPr>
                <w:rFonts w:ascii="宋体" w:eastAsia="宋体" w:hAnsi="宋体" w:cs="宋体" w:hint="eastAsia"/>
                <w:color w:val="000000" w:themeColor="text1"/>
                <w:szCs w:val="21"/>
              </w:rPr>
              <w:t>,</w:t>
            </w:r>
            <w:hyperlink r:id="rId13"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A0D52F" w14:textId="77777777" w:rsidR="00D713A6" w:rsidRDefault="00D713A6">
            <w:pPr>
              <w:pStyle w:val="4"/>
              <w:spacing w:line="0" w:lineRule="atLeast"/>
              <w:ind w:firstLine="0"/>
              <w:jc w:val="left"/>
              <w:rPr>
                <w:kern w:val="0"/>
              </w:rPr>
            </w:pPr>
          </w:p>
        </w:tc>
      </w:tr>
      <w:tr w:rsidR="00D713A6" w14:paraId="04D14AFC"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094FD32"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8</w:t>
            </w:r>
          </w:p>
        </w:tc>
        <w:tc>
          <w:tcPr>
            <w:tcW w:w="1129" w:type="dxa"/>
            <w:tcBorders>
              <w:left w:val="single" w:sz="4" w:space="0" w:color="auto"/>
              <w:bottom w:val="single" w:sz="4" w:space="0" w:color="auto"/>
              <w:right w:val="single" w:sz="4" w:space="0" w:color="auto"/>
            </w:tcBorders>
            <w:vAlign w:val="center"/>
          </w:tcPr>
          <w:p w14:paraId="1E05C1FA"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战略植物资源</w:t>
            </w:r>
            <w:proofErr w:type="gramStart"/>
            <w:r>
              <w:rPr>
                <w:rFonts w:ascii="宋体" w:eastAsia="宋体" w:hAnsi="宋体" w:hint="eastAsia"/>
                <w:szCs w:val="21"/>
              </w:rPr>
              <w:t>保育与</w:t>
            </w:r>
            <w:proofErr w:type="gramEnd"/>
            <w:r>
              <w:rPr>
                <w:rFonts w:ascii="宋体" w:eastAsia="宋体" w:hAnsi="宋体" w:hint="eastAsia"/>
                <w:szCs w:val="21"/>
              </w:rPr>
              <w:t>利用团队</w:t>
            </w:r>
          </w:p>
        </w:tc>
        <w:tc>
          <w:tcPr>
            <w:tcW w:w="1565" w:type="dxa"/>
            <w:tcBorders>
              <w:top w:val="single" w:sz="4" w:space="0" w:color="auto"/>
              <w:left w:val="single" w:sz="4" w:space="0" w:color="auto"/>
              <w:bottom w:val="single" w:sz="4" w:space="0" w:color="auto"/>
              <w:right w:val="single" w:sz="4" w:space="0" w:color="auto"/>
            </w:tcBorders>
            <w:vAlign w:val="center"/>
          </w:tcPr>
          <w:p w14:paraId="06BBFED6"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资源植物研究与产业化利用研究</w:t>
            </w:r>
          </w:p>
        </w:tc>
        <w:tc>
          <w:tcPr>
            <w:tcW w:w="1559" w:type="dxa"/>
            <w:tcBorders>
              <w:top w:val="single" w:sz="4" w:space="0" w:color="auto"/>
              <w:left w:val="single" w:sz="4" w:space="0" w:color="auto"/>
              <w:bottom w:val="single" w:sz="4" w:space="0" w:color="auto"/>
              <w:right w:val="single" w:sz="4" w:space="0" w:color="auto"/>
            </w:tcBorders>
            <w:vAlign w:val="center"/>
          </w:tcPr>
          <w:p w14:paraId="7FCC3449"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1522496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药理学、生物学、天然药物化学等相关专业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254E10A8"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符合华南植物园相应岗位的招聘要求，在植物资源开发与利用领域具有相关专业背景、扎实</w:t>
            </w:r>
            <w:r>
              <w:rPr>
                <w:rFonts w:ascii="宋体" w:hAnsi="宋体" w:hint="eastAsia"/>
                <w:color w:val="000000"/>
              </w:rPr>
              <w:t>的专业知识基础和良好的实验技能训练，有植物活性成分开发与利用背景研究者优先；具备较好的英文阅读和写作能力，以第一作者身份发表过高水平SCI论文（IF</w:t>
            </w:r>
            <w:r>
              <w:rPr>
                <w:rFonts w:ascii="宋体" w:hAnsi="宋体" w:hint="eastAsia"/>
                <w:color w:val="000000"/>
                <w:vertAlign w:val="subscript"/>
              </w:rPr>
              <w:t>5-year</w:t>
            </w:r>
            <w:r>
              <w:rPr>
                <w:rFonts w:ascii="宋体" w:hAnsi="宋体" w:hint="eastAsia"/>
                <w:color w:val="000000"/>
              </w:rPr>
              <w:t>&gt;10）。</w:t>
            </w:r>
            <w:r>
              <w:rPr>
                <w:rFonts w:ascii="宋体" w:hAnsi="宋体" w:hint="eastAsia"/>
                <w:kern w:val="0"/>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34C24BF1"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陈红锋</w:t>
            </w:r>
          </w:p>
          <w:p w14:paraId="131C8BD0" w14:textId="77777777" w:rsidR="00D713A6" w:rsidRDefault="00000000">
            <w:pPr>
              <w:spacing w:line="0" w:lineRule="atLeast"/>
              <w:jc w:val="left"/>
              <w:rPr>
                <w:rFonts w:ascii="宋体" w:eastAsia="宋体" w:hAnsi="宋体" w:hint="eastAsia"/>
                <w:szCs w:val="21"/>
              </w:rPr>
            </w:pPr>
            <w:r>
              <w:rPr>
                <w:rFonts w:ascii="宋体" w:eastAsia="宋体" w:hAnsi="宋体"/>
                <w:szCs w:val="21"/>
              </w:rPr>
              <w:t>h.f.chen@scbg.ac.cn</w:t>
            </w:r>
            <w:r>
              <w:rPr>
                <w:rFonts w:ascii="宋体" w:eastAsia="宋体" w:hAnsi="宋体" w:cs="宋体" w:hint="eastAsia"/>
                <w:color w:val="000000" w:themeColor="text1"/>
                <w:szCs w:val="21"/>
              </w:rPr>
              <w:t>,</w:t>
            </w:r>
            <w:hyperlink r:id="rId14"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E0E368" w14:textId="77777777" w:rsidR="00D713A6" w:rsidRDefault="00D713A6">
            <w:pPr>
              <w:pStyle w:val="4"/>
              <w:spacing w:line="0" w:lineRule="atLeast"/>
              <w:ind w:firstLine="0"/>
              <w:jc w:val="left"/>
              <w:rPr>
                <w:kern w:val="0"/>
              </w:rPr>
            </w:pPr>
          </w:p>
        </w:tc>
      </w:tr>
      <w:tr w:rsidR="00D713A6" w14:paraId="30AE79A3"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CC982FC"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9</w:t>
            </w:r>
          </w:p>
        </w:tc>
        <w:tc>
          <w:tcPr>
            <w:tcW w:w="1129" w:type="dxa"/>
            <w:vMerge w:val="restart"/>
            <w:tcBorders>
              <w:top w:val="single" w:sz="4" w:space="0" w:color="auto"/>
              <w:left w:val="single" w:sz="4" w:space="0" w:color="auto"/>
              <w:right w:val="single" w:sz="4" w:space="0" w:color="auto"/>
            </w:tcBorders>
            <w:vAlign w:val="center"/>
          </w:tcPr>
          <w:p w14:paraId="55EA2848" w14:textId="77777777" w:rsidR="00D713A6" w:rsidRDefault="00000000">
            <w:pPr>
              <w:spacing w:line="0" w:lineRule="atLeast"/>
              <w:jc w:val="left"/>
              <w:rPr>
                <w:rFonts w:ascii="宋体" w:eastAsia="宋体" w:hAnsi="宋体" w:hint="eastAsia"/>
                <w:szCs w:val="21"/>
              </w:rPr>
            </w:pPr>
            <w:r>
              <w:rPr>
                <w:rFonts w:ascii="宋体" w:eastAsia="宋体" w:hAnsi="宋体" w:hint="eastAsia"/>
                <w:kern w:val="0"/>
                <w:szCs w:val="21"/>
              </w:rPr>
              <w:t>恢复生态学研究团队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68AC64CB" w14:textId="77777777" w:rsidR="00D713A6" w:rsidRDefault="00000000">
            <w:pPr>
              <w:spacing w:line="0" w:lineRule="atLeast"/>
              <w:jc w:val="center"/>
              <w:rPr>
                <w:rFonts w:ascii="宋体" w:eastAsia="宋体" w:hAnsi="宋体" w:hint="eastAsia"/>
                <w:szCs w:val="21"/>
              </w:rPr>
            </w:pPr>
            <w:r>
              <w:rPr>
                <w:rFonts w:ascii="宋体" w:eastAsia="宋体" w:hAnsi="宋体" w:hint="eastAsia"/>
                <w:kern w:val="0"/>
                <w:szCs w:val="21"/>
              </w:rPr>
              <w:t>植被与景观生态学研究</w:t>
            </w:r>
          </w:p>
        </w:tc>
        <w:tc>
          <w:tcPr>
            <w:tcW w:w="1559" w:type="dxa"/>
            <w:tcBorders>
              <w:top w:val="single" w:sz="4" w:space="0" w:color="auto"/>
              <w:left w:val="single" w:sz="4" w:space="0" w:color="auto"/>
              <w:bottom w:val="single" w:sz="4" w:space="0" w:color="auto"/>
              <w:right w:val="single" w:sz="4" w:space="0" w:color="auto"/>
            </w:tcBorders>
            <w:vAlign w:val="center"/>
          </w:tcPr>
          <w:p w14:paraId="1F5CC976"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w:t>
            </w:r>
            <w:r>
              <w:rPr>
                <w:rFonts w:ascii="宋体" w:eastAsia="宋体" w:hAnsi="宋体"/>
                <w:kern w:val="0"/>
                <w:szCs w:val="21"/>
              </w:rPr>
              <w:t>研究员</w:t>
            </w:r>
            <w:r>
              <w:rPr>
                <w:rFonts w:ascii="宋体" w:eastAsia="宋体" w:hAnsi="宋体" w:hint="eastAsia"/>
                <w:kern w:val="0"/>
                <w:szCs w:val="21"/>
              </w:rPr>
              <w:t>1-2名</w:t>
            </w:r>
          </w:p>
        </w:tc>
        <w:tc>
          <w:tcPr>
            <w:tcW w:w="1984" w:type="dxa"/>
            <w:tcBorders>
              <w:top w:val="single" w:sz="4" w:space="0" w:color="auto"/>
              <w:left w:val="single" w:sz="4" w:space="0" w:color="auto"/>
              <w:bottom w:val="single" w:sz="4" w:space="0" w:color="auto"/>
              <w:right w:val="single" w:sz="4" w:space="0" w:color="auto"/>
            </w:tcBorders>
            <w:vAlign w:val="center"/>
          </w:tcPr>
          <w:p w14:paraId="10A2F1B7"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生态学或植物学等相关专业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2F35AA49" w14:textId="77777777" w:rsidR="00D713A6" w:rsidRDefault="00000000">
            <w:pPr>
              <w:spacing w:line="0" w:lineRule="atLeast"/>
              <w:jc w:val="left"/>
              <w:rPr>
                <w:rFonts w:ascii="宋体" w:eastAsia="宋体" w:hAnsi="宋体" w:hint="eastAsia"/>
                <w:szCs w:val="21"/>
              </w:rPr>
            </w:pPr>
            <w:r>
              <w:rPr>
                <w:rFonts w:hint="eastAsia"/>
                <w:kern w:val="0"/>
              </w:rPr>
              <w:t>具较强的</w:t>
            </w:r>
            <w:r>
              <w:rPr>
                <w:rFonts w:hint="eastAsia"/>
              </w:rPr>
              <w:t>恢复生态学、生态系统生态学或分子生态学研究基础，具备较强的英语读写能力以及科研课题组织实施能力。</w:t>
            </w:r>
          </w:p>
        </w:tc>
        <w:tc>
          <w:tcPr>
            <w:tcW w:w="2409" w:type="dxa"/>
            <w:tcBorders>
              <w:top w:val="single" w:sz="4" w:space="0" w:color="auto"/>
              <w:left w:val="single" w:sz="4" w:space="0" w:color="auto"/>
              <w:bottom w:val="single" w:sz="4" w:space="0" w:color="auto"/>
              <w:right w:val="single" w:sz="4" w:space="0" w:color="auto"/>
            </w:tcBorders>
            <w:vAlign w:val="center"/>
          </w:tcPr>
          <w:p w14:paraId="0695713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简老师</w:t>
            </w:r>
          </w:p>
          <w:p w14:paraId="6BB51C96" w14:textId="77777777" w:rsidR="00D713A6" w:rsidRDefault="00000000">
            <w:pPr>
              <w:spacing w:line="0" w:lineRule="atLeast"/>
              <w:jc w:val="left"/>
              <w:rPr>
                <w:rFonts w:ascii="宋体" w:eastAsia="宋体" w:hAnsi="宋体" w:hint="eastAsia"/>
                <w:szCs w:val="21"/>
              </w:rPr>
            </w:pPr>
            <w:r>
              <w:rPr>
                <w:rFonts w:ascii="宋体" w:eastAsia="宋体" w:hAnsi="宋体"/>
                <w:szCs w:val="21"/>
              </w:rPr>
              <w:t>jiansg@scbg.ac.cn</w:t>
            </w:r>
            <w:r>
              <w:rPr>
                <w:rFonts w:ascii="宋体" w:eastAsia="宋体" w:hAnsi="宋体" w:cs="宋体" w:hint="eastAsia"/>
                <w:color w:val="000000" w:themeColor="text1"/>
                <w:szCs w:val="21"/>
              </w:rPr>
              <w:t>,</w:t>
            </w:r>
            <w:hyperlink r:id="rId15"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B126B2" w14:textId="77777777" w:rsidR="00D713A6" w:rsidRDefault="00D713A6">
            <w:pPr>
              <w:pStyle w:val="ae"/>
              <w:spacing w:line="0" w:lineRule="atLeast"/>
              <w:jc w:val="center"/>
              <w:rPr>
                <w:kern w:val="0"/>
              </w:rPr>
            </w:pPr>
          </w:p>
        </w:tc>
      </w:tr>
      <w:tr w:rsidR="00D713A6" w14:paraId="7B75073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79254BF"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0</w:t>
            </w:r>
          </w:p>
        </w:tc>
        <w:tc>
          <w:tcPr>
            <w:tcW w:w="1129" w:type="dxa"/>
            <w:vMerge/>
            <w:tcBorders>
              <w:left w:val="single" w:sz="4" w:space="0" w:color="auto"/>
              <w:right w:val="single" w:sz="4" w:space="0" w:color="auto"/>
            </w:tcBorders>
            <w:vAlign w:val="center"/>
          </w:tcPr>
          <w:p w14:paraId="6D3FB95F"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361A2B3D"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土壤生物与生态修复研究</w:t>
            </w:r>
          </w:p>
        </w:tc>
        <w:tc>
          <w:tcPr>
            <w:tcW w:w="1559" w:type="dxa"/>
            <w:tcBorders>
              <w:top w:val="single" w:sz="4" w:space="0" w:color="auto"/>
              <w:left w:val="single" w:sz="4" w:space="0" w:color="auto"/>
              <w:bottom w:val="single" w:sz="4" w:space="0" w:color="auto"/>
              <w:right w:val="single" w:sz="4" w:space="0" w:color="auto"/>
            </w:tcBorders>
            <w:vAlign w:val="center"/>
          </w:tcPr>
          <w:p w14:paraId="5C875C87"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7E8B3EB6"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vAlign w:val="center"/>
          </w:tcPr>
          <w:p w14:paraId="7359035A"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055B291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刘占锋 liuzf@scib.ac.cn</w:t>
            </w:r>
            <w:r>
              <w:rPr>
                <w:rFonts w:ascii="宋体" w:eastAsia="宋体" w:hAnsi="宋体" w:cs="宋体" w:hint="eastAsia"/>
                <w:color w:val="000000" w:themeColor="text1"/>
                <w:szCs w:val="21"/>
              </w:rPr>
              <w:t>,</w:t>
            </w:r>
            <w:hyperlink r:id="rId16"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E5EBD2" w14:textId="77777777" w:rsidR="00D713A6" w:rsidRDefault="00D713A6">
            <w:pPr>
              <w:spacing w:line="0" w:lineRule="atLeast"/>
              <w:jc w:val="center"/>
              <w:rPr>
                <w:rFonts w:cs="宋体"/>
                <w:b/>
                <w:bCs/>
              </w:rPr>
            </w:pPr>
          </w:p>
        </w:tc>
      </w:tr>
      <w:tr w:rsidR="00D713A6" w14:paraId="35DE58A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529B48F"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1</w:t>
            </w:r>
          </w:p>
        </w:tc>
        <w:tc>
          <w:tcPr>
            <w:tcW w:w="1129" w:type="dxa"/>
            <w:vMerge/>
            <w:tcBorders>
              <w:left w:val="single" w:sz="4" w:space="0" w:color="auto"/>
              <w:bottom w:val="single" w:sz="4" w:space="0" w:color="auto"/>
              <w:right w:val="single" w:sz="4" w:space="0" w:color="auto"/>
            </w:tcBorders>
            <w:vAlign w:val="center"/>
          </w:tcPr>
          <w:p w14:paraId="49D889DC"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C80F21E"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植物逆境生物学研究</w:t>
            </w:r>
          </w:p>
        </w:tc>
        <w:tc>
          <w:tcPr>
            <w:tcW w:w="1559" w:type="dxa"/>
            <w:tcBorders>
              <w:top w:val="single" w:sz="4" w:space="0" w:color="auto"/>
              <w:left w:val="single" w:sz="4" w:space="0" w:color="auto"/>
              <w:bottom w:val="single" w:sz="4" w:space="0" w:color="auto"/>
              <w:right w:val="single" w:sz="4" w:space="0" w:color="auto"/>
            </w:tcBorders>
            <w:vAlign w:val="center"/>
          </w:tcPr>
          <w:p w14:paraId="095F3FD2"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助理研究员或副研究员4名</w:t>
            </w:r>
          </w:p>
        </w:tc>
        <w:tc>
          <w:tcPr>
            <w:tcW w:w="1984" w:type="dxa"/>
            <w:tcBorders>
              <w:top w:val="single" w:sz="4" w:space="0" w:color="auto"/>
              <w:left w:val="single" w:sz="4" w:space="0" w:color="auto"/>
              <w:bottom w:val="single" w:sz="4" w:space="0" w:color="auto"/>
              <w:right w:val="single" w:sz="4" w:space="0" w:color="auto"/>
            </w:tcBorders>
            <w:vAlign w:val="center"/>
          </w:tcPr>
          <w:p w14:paraId="3D4ECE28"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植物生理学或生态学相关专业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43E98B4E"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具有扎实的生理生态学知识基础，具备必要的生态学统计分析基础，熟悉R及相关统计分析工具；能够熟练阅读英文文献，具有较强的中英文写作能力和野外工作能力。</w:t>
            </w:r>
          </w:p>
        </w:tc>
        <w:tc>
          <w:tcPr>
            <w:tcW w:w="2409" w:type="dxa"/>
            <w:tcBorders>
              <w:top w:val="single" w:sz="4" w:space="0" w:color="auto"/>
              <w:left w:val="single" w:sz="4" w:space="0" w:color="auto"/>
              <w:bottom w:val="single" w:sz="4" w:space="0" w:color="auto"/>
              <w:right w:val="single" w:sz="4" w:space="0" w:color="auto"/>
            </w:tcBorders>
            <w:vAlign w:val="center"/>
          </w:tcPr>
          <w:p w14:paraId="4E53D53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李帅，shuaili@scbg.ac.cn</w:t>
            </w:r>
            <w:r>
              <w:rPr>
                <w:rFonts w:ascii="宋体" w:eastAsia="宋体" w:hAnsi="宋体" w:cs="宋体" w:hint="eastAsia"/>
                <w:color w:val="000000" w:themeColor="text1"/>
                <w:szCs w:val="21"/>
              </w:rPr>
              <w:t>,</w:t>
            </w:r>
            <w:hyperlink r:id="rId17"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714A9C" w14:textId="77777777" w:rsidR="00D713A6" w:rsidRDefault="00000000">
            <w:pPr>
              <w:spacing w:line="0" w:lineRule="atLeast"/>
              <w:jc w:val="left"/>
              <w:rPr>
                <w:rFonts w:cs="宋体"/>
                <w:bCs/>
              </w:rPr>
            </w:pPr>
            <w:r>
              <w:rPr>
                <w:rFonts w:cs="宋体"/>
                <w:bCs/>
              </w:rPr>
              <w:t>不占年度指标</w:t>
            </w:r>
          </w:p>
        </w:tc>
      </w:tr>
      <w:tr w:rsidR="00D713A6" w14:paraId="4ABEA1D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75FB67B"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2</w:t>
            </w:r>
          </w:p>
        </w:tc>
        <w:tc>
          <w:tcPr>
            <w:tcW w:w="1129" w:type="dxa"/>
            <w:vMerge w:val="restart"/>
            <w:tcBorders>
              <w:left w:val="single" w:sz="4" w:space="0" w:color="auto"/>
              <w:right w:val="single" w:sz="4" w:space="0" w:color="auto"/>
            </w:tcBorders>
            <w:vAlign w:val="center"/>
          </w:tcPr>
          <w:p w14:paraId="17DE9FD6" w14:textId="77777777" w:rsidR="00D713A6" w:rsidRDefault="00000000">
            <w:pPr>
              <w:spacing w:line="0" w:lineRule="atLeast"/>
              <w:rPr>
                <w:rFonts w:ascii="宋体" w:eastAsia="宋体" w:hAnsi="宋体" w:hint="eastAsia"/>
                <w:szCs w:val="21"/>
              </w:rPr>
            </w:pPr>
            <w:r>
              <w:rPr>
                <w:rFonts w:ascii="宋体" w:eastAsia="宋体" w:hAnsi="宋体"/>
                <w:szCs w:val="21"/>
              </w:rPr>
              <w:t>全球变化生态学研究团队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42D14FBC"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生态系统生态学研究</w:t>
            </w:r>
          </w:p>
        </w:tc>
        <w:tc>
          <w:tcPr>
            <w:tcW w:w="1559" w:type="dxa"/>
            <w:tcBorders>
              <w:top w:val="single" w:sz="4" w:space="0" w:color="auto"/>
              <w:left w:val="single" w:sz="4" w:space="0" w:color="auto"/>
              <w:bottom w:val="single" w:sz="4" w:space="0" w:color="auto"/>
              <w:right w:val="single" w:sz="4" w:space="0" w:color="auto"/>
            </w:tcBorders>
            <w:vAlign w:val="center"/>
          </w:tcPr>
          <w:p w14:paraId="610BBD13"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助理研究员1名、副研究员1名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1CAFE66C" w14:textId="77777777" w:rsidR="00D713A6" w:rsidRDefault="00000000">
            <w:pPr>
              <w:spacing w:line="0" w:lineRule="atLeast"/>
              <w:jc w:val="center"/>
              <w:rPr>
                <w:rFonts w:ascii="宋体" w:eastAsia="宋体" w:hAnsi="宋体" w:cs="Calibri" w:hint="eastAsia"/>
                <w:color w:val="333333"/>
                <w:kern w:val="0"/>
                <w:szCs w:val="21"/>
              </w:rPr>
            </w:pPr>
            <w:r>
              <w:rPr>
                <w:rFonts w:ascii="宋体" w:eastAsia="宋体" w:hAnsi="宋体" w:hint="eastAsia"/>
                <w:color w:val="000000"/>
                <w:szCs w:val="21"/>
              </w:rPr>
              <w:t>地质学（水文地质学方向）、水文学及水资源（水文地</w:t>
            </w:r>
            <w:r>
              <w:rPr>
                <w:rFonts w:ascii="宋体" w:eastAsia="宋体" w:hAnsi="宋体" w:hint="eastAsia"/>
                <w:color w:val="000000"/>
                <w:szCs w:val="21"/>
              </w:rPr>
              <w:lastRenderedPageBreak/>
              <w:t>质学方向）、地球化学（水文地球化学研究方向）、</w:t>
            </w:r>
            <w:r>
              <w:rPr>
                <w:rFonts w:ascii="宋体" w:eastAsia="宋体" w:hAnsi="宋体" w:hint="eastAsia"/>
                <w:color w:val="333333"/>
                <w:szCs w:val="21"/>
              </w:rPr>
              <w:t>水文地质学、</w:t>
            </w:r>
            <w:r>
              <w:rPr>
                <w:rFonts w:ascii="宋体" w:eastAsia="宋体" w:hAnsi="宋体" w:cs="Calibri" w:hint="eastAsia"/>
                <w:color w:val="333333"/>
                <w:kern w:val="0"/>
                <w:szCs w:val="21"/>
              </w:rPr>
              <w:t>地质工程（水文地质、同位素方向）、资源与环境（水文、水环境方向）、生态学、林学等相关专业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1628FCD3" w14:textId="77777777" w:rsidR="00D713A6" w:rsidRDefault="00000000">
            <w:pPr>
              <w:pStyle w:val="4"/>
              <w:spacing w:line="0" w:lineRule="atLeast"/>
              <w:ind w:firstLine="0"/>
              <w:jc w:val="left"/>
              <w:rPr>
                <w:rFonts w:ascii="宋体" w:hAnsi="宋体" w:hint="eastAsia"/>
                <w:kern w:val="0"/>
              </w:rPr>
            </w:pPr>
            <w:r>
              <w:rPr>
                <w:rFonts w:ascii="宋体" w:hAnsi="宋体" w:hint="eastAsia"/>
              </w:rPr>
              <w:lastRenderedPageBreak/>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6FFD435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刘菊秀，ljxiu@scbg.ac.cn</w:t>
            </w:r>
            <w:r>
              <w:rPr>
                <w:rFonts w:ascii="宋体" w:eastAsia="宋体" w:hAnsi="宋体" w:cs="宋体" w:hint="eastAsia"/>
                <w:color w:val="000000" w:themeColor="text1"/>
                <w:szCs w:val="21"/>
              </w:rPr>
              <w:t>,</w:t>
            </w:r>
            <w:hyperlink r:id="rId18"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794A566" w14:textId="77777777" w:rsidR="00D713A6" w:rsidRDefault="00D713A6">
            <w:pPr>
              <w:spacing w:line="0" w:lineRule="atLeast"/>
              <w:jc w:val="left"/>
              <w:rPr>
                <w:rFonts w:cs="宋体"/>
                <w:bCs/>
              </w:rPr>
            </w:pPr>
          </w:p>
        </w:tc>
      </w:tr>
      <w:tr w:rsidR="00D713A6" w14:paraId="5563FDE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AB5CA"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3</w:t>
            </w:r>
          </w:p>
        </w:tc>
        <w:tc>
          <w:tcPr>
            <w:tcW w:w="1129" w:type="dxa"/>
            <w:vMerge/>
            <w:tcBorders>
              <w:left w:val="single" w:sz="4" w:space="0" w:color="auto"/>
              <w:right w:val="single" w:sz="4" w:space="0" w:color="auto"/>
            </w:tcBorders>
            <w:vAlign w:val="center"/>
          </w:tcPr>
          <w:p w14:paraId="1BFAFF62"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7568BBA"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w:t>
            </w:r>
            <w:r>
              <w:rPr>
                <w:rFonts w:ascii="宋体" w:eastAsia="宋体" w:hAnsi="宋体"/>
                <w:szCs w:val="21"/>
              </w:rPr>
              <w:t>系统管理</w:t>
            </w:r>
            <w:r>
              <w:rPr>
                <w:rFonts w:ascii="宋体" w:eastAsia="宋体" w:hAnsi="宋体" w:hint="eastAsia"/>
                <w:kern w:val="0"/>
                <w:szCs w:val="21"/>
              </w:rPr>
              <w:t>（森林</w:t>
            </w:r>
            <w:r>
              <w:rPr>
                <w:rFonts w:ascii="宋体" w:eastAsia="宋体" w:hAnsi="宋体"/>
                <w:kern w:val="0"/>
                <w:szCs w:val="21"/>
              </w:rPr>
              <w:t>碳氮过程评估</w:t>
            </w:r>
            <w:r>
              <w:rPr>
                <w:rFonts w:ascii="宋体" w:eastAsia="宋体" w:hAnsi="宋体" w:hint="eastAsia"/>
                <w:kern w:val="0"/>
                <w:szCs w:val="21"/>
              </w:rPr>
              <w:t>）研究</w:t>
            </w:r>
          </w:p>
        </w:tc>
        <w:tc>
          <w:tcPr>
            <w:tcW w:w="1559" w:type="dxa"/>
            <w:tcBorders>
              <w:top w:val="single" w:sz="4" w:space="0" w:color="auto"/>
              <w:left w:val="single" w:sz="4" w:space="0" w:color="auto"/>
              <w:bottom w:val="single" w:sz="4" w:space="0" w:color="auto"/>
              <w:right w:val="single" w:sz="4" w:space="0" w:color="auto"/>
            </w:tcBorders>
            <w:vAlign w:val="center"/>
          </w:tcPr>
          <w:p w14:paraId="67870CC2"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w:t>
            </w:r>
            <w:r>
              <w:rPr>
                <w:rFonts w:ascii="宋体" w:eastAsia="宋体" w:hAnsi="宋体"/>
                <w:kern w:val="0"/>
                <w:szCs w:val="21"/>
              </w:rPr>
              <w:t>-2</w:t>
            </w:r>
            <w:r>
              <w:rPr>
                <w:rFonts w:ascii="宋体" w:eastAsia="宋体" w:hAnsi="宋体" w:hint="eastAsia"/>
                <w:kern w:val="0"/>
                <w:szCs w:val="21"/>
              </w:rPr>
              <w:t>名</w:t>
            </w:r>
          </w:p>
          <w:p w14:paraId="305363F3" w14:textId="77777777" w:rsidR="00D713A6" w:rsidRDefault="00D713A6">
            <w:pPr>
              <w:spacing w:line="0" w:lineRule="atLeast"/>
              <w:jc w:val="center"/>
              <w:rPr>
                <w:rFonts w:ascii="宋体" w:eastAsia="宋体" w:hAnsi="宋体" w:hint="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509724"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森林生态学</w:t>
            </w:r>
            <w:r>
              <w:rPr>
                <w:rFonts w:ascii="宋体" w:eastAsia="宋体" w:hAnsi="宋体"/>
                <w:szCs w:val="21"/>
              </w:rPr>
              <w:t>、</w:t>
            </w:r>
            <w:r>
              <w:rPr>
                <w:rFonts w:ascii="宋体" w:eastAsia="宋体" w:hAnsi="宋体" w:hint="eastAsia"/>
                <w:szCs w:val="21"/>
              </w:rPr>
              <w:t>土壤</w:t>
            </w:r>
            <w:r>
              <w:rPr>
                <w:rFonts w:ascii="宋体" w:eastAsia="宋体" w:hAnsi="宋体"/>
                <w:szCs w:val="21"/>
              </w:rPr>
              <w:t>碳氮生物地球化学</w:t>
            </w:r>
          </w:p>
        </w:tc>
        <w:tc>
          <w:tcPr>
            <w:tcW w:w="3828" w:type="dxa"/>
            <w:tcBorders>
              <w:top w:val="single" w:sz="4" w:space="0" w:color="auto"/>
              <w:left w:val="single" w:sz="4" w:space="0" w:color="auto"/>
              <w:bottom w:val="single" w:sz="4" w:space="0" w:color="auto"/>
              <w:right w:val="single" w:sz="4" w:space="0" w:color="auto"/>
            </w:tcBorders>
            <w:vAlign w:val="center"/>
          </w:tcPr>
          <w:p w14:paraId="5B807BF5"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具备森林</w:t>
            </w:r>
            <w:r>
              <w:rPr>
                <w:rFonts w:ascii="宋体" w:hAnsi="宋体"/>
                <w:kern w:val="0"/>
              </w:rPr>
              <w:t>生态学、生物地球化学、全球变化生态学等研究基础，</w:t>
            </w:r>
            <w:r>
              <w:rPr>
                <w:rFonts w:ascii="宋体" w:hAnsi="宋体" w:hint="eastAsia"/>
                <w:kern w:val="0"/>
              </w:rPr>
              <w:t>具有</w:t>
            </w:r>
            <w:proofErr w:type="gramStart"/>
            <w:r>
              <w:rPr>
                <w:rFonts w:ascii="宋体" w:hAnsi="宋体"/>
                <w:kern w:val="0"/>
              </w:rPr>
              <w:t>森林碳汇计量</w:t>
            </w:r>
            <w:proofErr w:type="gramEnd"/>
            <w:r>
              <w:rPr>
                <w:rFonts w:ascii="宋体" w:hAnsi="宋体" w:hint="eastAsia"/>
                <w:kern w:val="0"/>
              </w:rPr>
              <w:t>相关研究基础和</w:t>
            </w:r>
            <w:r>
              <w:rPr>
                <w:rFonts w:ascii="宋体" w:hAnsi="宋体"/>
                <w:kern w:val="0"/>
              </w:rPr>
              <w:t>发表高水平论文</w:t>
            </w:r>
            <w:r>
              <w:rPr>
                <w:rFonts w:ascii="宋体" w:hAnsi="宋体" w:hint="eastAsia"/>
                <w:kern w:val="0"/>
              </w:rPr>
              <w:t>者优先</w:t>
            </w:r>
            <w:r>
              <w:rPr>
                <w:rFonts w:ascii="宋体" w:hAnsi="宋体"/>
                <w:kern w:val="0"/>
              </w:rPr>
              <w:t>考虑。</w:t>
            </w:r>
          </w:p>
        </w:tc>
        <w:tc>
          <w:tcPr>
            <w:tcW w:w="2409" w:type="dxa"/>
            <w:tcBorders>
              <w:top w:val="single" w:sz="4" w:space="0" w:color="auto"/>
              <w:left w:val="single" w:sz="4" w:space="0" w:color="auto"/>
              <w:bottom w:val="single" w:sz="4" w:space="0" w:color="auto"/>
              <w:right w:val="single" w:sz="4" w:space="0" w:color="auto"/>
            </w:tcBorders>
            <w:vAlign w:val="center"/>
          </w:tcPr>
          <w:p w14:paraId="3EA6877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郑棉海</w:t>
            </w:r>
          </w:p>
          <w:p w14:paraId="59F1512A" w14:textId="77777777" w:rsidR="00D713A6" w:rsidRDefault="00000000">
            <w:pPr>
              <w:spacing w:line="0" w:lineRule="atLeast"/>
              <w:jc w:val="left"/>
              <w:rPr>
                <w:rFonts w:ascii="宋体" w:eastAsia="宋体" w:hAnsi="宋体" w:hint="eastAsia"/>
                <w:szCs w:val="21"/>
              </w:rPr>
            </w:pPr>
            <w:hyperlink r:id="rId19" w:history="1">
              <w:r>
                <w:rPr>
                  <w:rStyle w:val="ad"/>
                  <w:rFonts w:ascii="宋体" w:eastAsia="宋体" w:hAnsi="宋体"/>
                  <w:szCs w:val="21"/>
                </w:rPr>
                <w:t>z</w:t>
              </w:r>
              <w:r>
                <w:rPr>
                  <w:rStyle w:val="ad"/>
                  <w:rFonts w:ascii="宋体" w:eastAsia="宋体" w:hAnsi="宋体" w:hint="eastAsia"/>
                  <w:szCs w:val="21"/>
                </w:rPr>
                <w:t>hengmianhai</w:t>
              </w:r>
              <w:r>
                <w:rPr>
                  <w:rStyle w:val="ad"/>
                  <w:rFonts w:ascii="宋体" w:eastAsia="宋体" w:hAnsi="宋体"/>
                  <w:szCs w:val="21"/>
                </w:rPr>
                <w:t>@scbg.ac.cn</w:t>
              </w:r>
            </w:hyperlink>
            <w:r>
              <w:rPr>
                <w:rFonts w:ascii="宋体" w:eastAsia="宋体" w:hAnsi="宋体" w:cs="宋体" w:hint="eastAsia"/>
                <w:color w:val="000000" w:themeColor="text1"/>
                <w:szCs w:val="21"/>
              </w:rPr>
              <w:t>,</w:t>
            </w:r>
            <w:hyperlink r:id="rId20"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8969FC6" w14:textId="77777777" w:rsidR="00D713A6" w:rsidRDefault="00D713A6">
            <w:pPr>
              <w:spacing w:line="0" w:lineRule="atLeast"/>
              <w:jc w:val="left"/>
              <w:rPr>
                <w:rFonts w:cs="宋体"/>
                <w:bCs/>
              </w:rPr>
            </w:pPr>
          </w:p>
        </w:tc>
      </w:tr>
      <w:tr w:rsidR="00D713A6" w14:paraId="7E85972B"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209900F"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1</w:t>
            </w:r>
            <w:r>
              <w:rPr>
                <w:rFonts w:ascii="宋体" w:eastAsia="宋体" w:hAnsi="宋体"/>
                <w:bCs/>
                <w:szCs w:val="21"/>
              </w:rPr>
              <w:t>4</w:t>
            </w:r>
          </w:p>
        </w:tc>
        <w:tc>
          <w:tcPr>
            <w:tcW w:w="1129" w:type="dxa"/>
            <w:vMerge/>
            <w:tcBorders>
              <w:left w:val="single" w:sz="4" w:space="0" w:color="auto"/>
              <w:right w:val="single" w:sz="4" w:space="0" w:color="auto"/>
            </w:tcBorders>
            <w:vAlign w:val="center"/>
          </w:tcPr>
          <w:p w14:paraId="460684EA"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4B232F9F"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生态系统生理学研究</w:t>
            </w:r>
          </w:p>
        </w:tc>
        <w:tc>
          <w:tcPr>
            <w:tcW w:w="1559" w:type="dxa"/>
            <w:tcBorders>
              <w:top w:val="single" w:sz="4" w:space="0" w:color="auto"/>
              <w:left w:val="single" w:sz="4" w:space="0" w:color="auto"/>
              <w:bottom w:val="single" w:sz="4" w:space="0" w:color="auto"/>
              <w:right w:val="single" w:sz="4" w:space="0" w:color="auto"/>
            </w:tcBorders>
            <w:vAlign w:val="center"/>
          </w:tcPr>
          <w:p w14:paraId="6BEC38FD"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652EDDA2"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生态学/环境科学/植物生理生态</w:t>
            </w:r>
          </w:p>
        </w:tc>
        <w:tc>
          <w:tcPr>
            <w:tcW w:w="3828" w:type="dxa"/>
            <w:tcBorders>
              <w:top w:val="single" w:sz="4" w:space="0" w:color="auto"/>
              <w:left w:val="single" w:sz="4" w:space="0" w:color="auto"/>
              <w:bottom w:val="single" w:sz="4" w:space="0" w:color="auto"/>
              <w:right w:val="single" w:sz="4" w:space="0" w:color="auto"/>
            </w:tcBorders>
            <w:vAlign w:val="center"/>
          </w:tcPr>
          <w:p w14:paraId="67D573B4"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2F0ED132"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欧阳磊ouyangl@scbg.ac.cn</w:t>
            </w:r>
            <w:r>
              <w:rPr>
                <w:rFonts w:ascii="宋体" w:eastAsia="宋体" w:hAnsi="宋体" w:cs="宋体" w:hint="eastAsia"/>
                <w:color w:val="000000" w:themeColor="text1"/>
                <w:szCs w:val="21"/>
              </w:rPr>
              <w:t>,</w:t>
            </w:r>
            <w:hyperlink r:id="rId21"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EA20B65" w14:textId="77777777" w:rsidR="00D713A6" w:rsidRDefault="00D713A6">
            <w:pPr>
              <w:spacing w:line="0" w:lineRule="atLeast"/>
              <w:jc w:val="left"/>
              <w:rPr>
                <w:rFonts w:cs="宋体"/>
                <w:bCs/>
              </w:rPr>
            </w:pPr>
          </w:p>
        </w:tc>
      </w:tr>
      <w:tr w:rsidR="00D713A6" w14:paraId="2983705D"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BBC6D87"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15</w:t>
            </w:r>
          </w:p>
        </w:tc>
        <w:tc>
          <w:tcPr>
            <w:tcW w:w="1129" w:type="dxa"/>
            <w:vMerge/>
            <w:tcBorders>
              <w:left w:val="single" w:sz="4" w:space="0" w:color="auto"/>
              <w:right w:val="single" w:sz="4" w:space="0" w:color="auto"/>
            </w:tcBorders>
            <w:vAlign w:val="center"/>
          </w:tcPr>
          <w:p w14:paraId="41CAD85F" w14:textId="77777777" w:rsidR="00D713A6" w:rsidRDefault="00D713A6">
            <w:pPr>
              <w:spacing w:line="0" w:lineRule="atLeas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C576ADA"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磷素生物地球化学研究</w:t>
            </w:r>
          </w:p>
        </w:tc>
        <w:tc>
          <w:tcPr>
            <w:tcW w:w="1559" w:type="dxa"/>
            <w:tcBorders>
              <w:top w:val="single" w:sz="4" w:space="0" w:color="auto"/>
              <w:left w:val="single" w:sz="4" w:space="0" w:color="auto"/>
              <w:bottom w:val="single" w:sz="4" w:space="0" w:color="auto"/>
              <w:right w:val="single" w:sz="4" w:space="0" w:color="auto"/>
            </w:tcBorders>
            <w:vAlign w:val="center"/>
          </w:tcPr>
          <w:p w14:paraId="48032983"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6F4CC466"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vAlign w:val="center"/>
          </w:tcPr>
          <w:p w14:paraId="260981E7"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166AA25B"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szCs w:val="21"/>
              </w:rPr>
              <w:t>侯恩庆</w:t>
            </w:r>
            <w:proofErr w:type="gramEnd"/>
          </w:p>
          <w:p w14:paraId="5C9BF377" w14:textId="77777777" w:rsidR="00D713A6" w:rsidRDefault="00000000">
            <w:pPr>
              <w:spacing w:line="0" w:lineRule="atLeast"/>
              <w:jc w:val="left"/>
              <w:rPr>
                <w:rFonts w:ascii="宋体" w:eastAsia="宋体" w:hAnsi="宋体" w:hint="eastAsia"/>
                <w:szCs w:val="21"/>
              </w:rPr>
            </w:pPr>
            <w:r>
              <w:rPr>
                <w:rFonts w:ascii="宋体" w:eastAsia="宋体" w:hAnsi="宋体"/>
                <w:szCs w:val="21"/>
              </w:rPr>
              <w:t>houeq@scbg.ac.cm</w:t>
            </w:r>
            <w:r>
              <w:rPr>
                <w:rFonts w:ascii="宋体" w:eastAsia="宋体" w:hAnsi="宋体" w:cs="宋体" w:hint="eastAsia"/>
                <w:color w:val="000000" w:themeColor="text1"/>
                <w:szCs w:val="21"/>
              </w:rPr>
              <w:t>,</w:t>
            </w:r>
            <w:hyperlink r:id="rId22"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CBE2708" w14:textId="77777777" w:rsidR="00D713A6" w:rsidRDefault="00D713A6">
            <w:pPr>
              <w:spacing w:line="0" w:lineRule="atLeast"/>
              <w:jc w:val="center"/>
              <w:rPr>
                <w:rFonts w:cs="宋体"/>
                <w:b/>
                <w:bCs/>
              </w:rPr>
            </w:pPr>
          </w:p>
        </w:tc>
      </w:tr>
      <w:tr w:rsidR="00D713A6" w14:paraId="0EE910C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611A332"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16</w:t>
            </w:r>
          </w:p>
        </w:tc>
        <w:tc>
          <w:tcPr>
            <w:tcW w:w="1129" w:type="dxa"/>
            <w:vMerge/>
            <w:tcBorders>
              <w:left w:val="single" w:sz="4" w:space="0" w:color="auto"/>
              <w:bottom w:val="single" w:sz="4" w:space="0" w:color="auto"/>
              <w:right w:val="single" w:sz="4" w:space="0" w:color="auto"/>
            </w:tcBorders>
            <w:vAlign w:val="center"/>
          </w:tcPr>
          <w:p w14:paraId="71DFE4BA"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9EF283E"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全球变化与陆地碳循环研究</w:t>
            </w:r>
          </w:p>
        </w:tc>
        <w:tc>
          <w:tcPr>
            <w:tcW w:w="1559" w:type="dxa"/>
            <w:tcBorders>
              <w:top w:val="single" w:sz="4" w:space="0" w:color="auto"/>
              <w:left w:val="single" w:sz="4" w:space="0" w:color="auto"/>
              <w:bottom w:val="single" w:sz="4" w:space="0" w:color="auto"/>
              <w:right w:val="single" w:sz="4" w:space="0" w:color="auto"/>
            </w:tcBorders>
            <w:vAlign w:val="center"/>
          </w:tcPr>
          <w:p w14:paraId="4A2F97F4"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助理研究员或副研究员2</w:t>
            </w:r>
          </w:p>
        </w:tc>
        <w:tc>
          <w:tcPr>
            <w:tcW w:w="1984" w:type="dxa"/>
            <w:tcBorders>
              <w:top w:val="single" w:sz="4" w:space="0" w:color="auto"/>
              <w:left w:val="single" w:sz="4" w:space="0" w:color="auto"/>
              <w:bottom w:val="single" w:sz="4" w:space="0" w:color="auto"/>
              <w:right w:val="single" w:sz="4" w:space="0" w:color="auto"/>
            </w:tcBorders>
            <w:vAlign w:val="center"/>
          </w:tcPr>
          <w:p w14:paraId="3C97AB6F"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生态学/地理学/遥感科学/人工智能</w:t>
            </w:r>
          </w:p>
        </w:tc>
        <w:tc>
          <w:tcPr>
            <w:tcW w:w="3828" w:type="dxa"/>
            <w:tcBorders>
              <w:top w:val="single" w:sz="4" w:space="0" w:color="auto"/>
              <w:left w:val="single" w:sz="4" w:space="0" w:color="auto"/>
              <w:bottom w:val="single" w:sz="4" w:space="0" w:color="auto"/>
              <w:right w:val="single" w:sz="4" w:space="0" w:color="auto"/>
            </w:tcBorders>
            <w:vAlign w:val="center"/>
          </w:tcPr>
          <w:p w14:paraId="47FAC5BD" w14:textId="77777777" w:rsidR="00D713A6" w:rsidRDefault="00000000">
            <w:pPr>
              <w:spacing w:line="0" w:lineRule="atLeast"/>
              <w:jc w:val="left"/>
              <w:rPr>
                <w:rFonts w:ascii="宋体" w:eastAsia="宋体" w:hAnsi="宋体" w:hint="eastAsia"/>
                <w:szCs w:val="21"/>
              </w:rPr>
            </w:pPr>
            <w:r>
              <w:rPr>
                <w:rFonts w:ascii="宋体" w:eastAsia="宋体" w:hAnsi="宋体" w:hint="eastAsia"/>
                <w:b/>
                <w:bCs/>
                <w:szCs w:val="21"/>
              </w:rPr>
              <w:t>方向</w:t>
            </w:r>
            <w:proofErr w:type="gramStart"/>
            <w:r>
              <w:rPr>
                <w:rFonts w:ascii="宋体" w:eastAsia="宋体" w:hAnsi="宋体" w:hint="eastAsia"/>
                <w:b/>
                <w:bCs/>
                <w:szCs w:val="21"/>
              </w:rPr>
              <w:t>一</w:t>
            </w:r>
            <w:proofErr w:type="gramEnd"/>
            <w:r>
              <w:rPr>
                <w:rFonts w:ascii="宋体" w:eastAsia="宋体" w:hAnsi="宋体" w:hint="eastAsia"/>
                <w:b/>
                <w:bCs/>
                <w:szCs w:val="21"/>
              </w:rPr>
              <w:t>，</w:t>
            </w:r>
            <w:r>
              <w:rPr>
                <w:rFonts w:ascii="宋体" w:eastAsia="宋体" w:hAnsi="宋体" w:hint="eastAsia"/>
                <w:szCs w:val="21"/>
              </w:rPr>
              <w:t>生态系统“天-空-塔-地一体化”智能感知新范式（构建亚热带森林“天-空-塔-地一体化”智能观测平台，发展生态系统结构和功能智能监测和反演新范式，有遥感和计算机科学背景；具有深度学习和人工智能方面的研究基础。）</w:t>
            </w:r>
          </w:p>
          <w:p w14:paraId="66C0B62B" w14:textId="77777777" w:rsidR="00D713A6" w:rsidRDefault="00000000">
            <w:pPr>
              <w:pStyle w:val="4"/>
              <w:spacing w:line="0" w:lineRule="atLeast"/>
              <w:ind w:firstLine="0"/>
              <w:jc w:val="left"/>
              <w:rPr>
                <w:rFonts w:ascii="宋体" w:hAnsi="宋体" w:hint="eastAsia"/>
                <w:kern w:val="0"/>
              </w:rPr>
            </w:pPr>
            <w:r>
              <w:rPr>
                <w:rFonts w:ascii="宋体" w:hAnsi="宋体" w:hint="eastAsia"/>
                <w:b/>
                <w:bCs/>
              </w:rPr>
              <w:t>方向二，</w:t>
            </w:r>
            <w:r>
              <w:rPr>
                <w:rFonts w:ascii="宋体" w:hAnsi="宋体" w:hint="eastAsia"/>
              </w:rPr>
              <w:t>亚热带森林生态系统过程模型发展与模拟预测（基于已有且长期发展的生态系统模型架构（例如，ED-2、</w:t>
            </w:r>
            <w:r>
              <w:rPr>
                <w:rFonts w:ascii="宋体" w:hAnsi="宋体" w:hint="eastAsia"/>
              </w:rPr>
              <w:lastRenderedPageBreak/>
              <w:t>CLM5、CABLE等），构建专门针对亚热带森林生态系统的过程模型，具有生态学、地理学背景，具有较强的过程模型开发背景（例如，ED-2、CLM5、CABLE、ORCHIDEE、LPJ-GUESS、FATES等）；有数理统计背景以及熟练的多模型数据（例如，TRENDY、CMIP6等）处理和分析能力。</w:t>
            </w:r>
          </w:p>
        </w:tc>
        <w:tc>
          <w:tcPr>
            <w:tcW w:w="2409" w:type="dxa"/>
            <w:tcBorders>
              <w:top w:val="single" w:sz="4" w:space="0" w:color="auto"/>
              <w:left w:val="single" w:sz="4" w:space="0" w:color="auto"/>
              <w:bottom w:val="single" w:sz="4" w:space="0" w:color="auto"/>
              <w:right w:val="single" w:sz="4" w:space="0" w:color="auto"/>
            </w:tcBorders>
            <w:vAlign w:val="center"/>
          </w:tcPr>
          <w:p w14:paraId="17AF2BB8" w14:textId="77777777" w:rsidR="00D713A6" w:rsidRDefault="00000000">
            <w:pPr>
              <w:spacing w:line="0" w:lineRule="atLeast"/>
              <w:jc w:val="left"/>
              <w:rPr>
                <w:rFonts w:ascii="宋体" w:eastAsia="宋体" w:hAnsi="宋体" w:hint="eastAsia"/>
                <w:bCs/>
                <w:szCs w:val="21"/>
              </w:rPr>
            </w:pPr>
            <w:r>
              <w:rPr>
                <w:rFonts w:ascii="宋体" w:eastAsia="宋体" w:hAnsi="宋体" w:hint="eastAsia"/>
                <w:bCs/>
                <w:szCs w:val="21"/>
              </w:rPr>
              <w:lastRenderedPageBreak/>
              <w:t>武东海</w:t>
            </w:r>
          </w:p>
          <w:p w14:paraId="1CE150BD" w14:textId="77777777" w:rsidR="00D713A6" w:rsidRDefault="00000000">
            <w:pPr>
              <w:spacing w:line="0" w:lineRule="atLeast"/>
              <w:jc w:val="left"/>
              <w:rPr>
                <w:rFonts w:ascii="宋体" w:eastAsia="宋体" w:hAnsi="宋体" w:hint="eastAsia"/>
                <w:szCs w:val="21"/>
              </w:rPr>
            </w:pPr>
            <w:r>
              <w:rPr>
                <w:rFonts w:ascii="宋体" w:eastAsia="宋体" w:hAnsi="宋体"/>
                <w:szCs w:val="21"/>
              </w:rPr>
              <w:t>donghaiwu@scbg.ac.cn</w:t>
            </w:r>
            <w:r>
              <w:rPr>
                <w:rFonts w:ascii="宋体" w:eastAsia="宋体" w:hAnsi="宋体" w:cs="宋体" w:hint="eastAsia"/>
                <w:color w:val="000000" w:themeColor="text1"/>
                <w:szCs w:val="21"/>
              </w:rPr>
              <w:t>,</w:t>
            </w:r>
            <w:hyperlink r:id="rId23"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A5980C9" w14:textId="77777777" w:rsidR="00D713A6" w:rsidRDefault="00000000">
            <w:pPr>
              <w:spacing w:line="0" w:lineRule="atLeast"/>
              <w:jc w:val="left"/>
              <w:rPr>
                <w:rFonts w:cs="宋体"/>
                <w:bCs/>
              </w:rPr>
            </w:pPr>
            <w:r>
              <w:rPr>
                <w:rFonts w:cs="宋体"/>
                <w:bCs/>
              </w:rPr>
              <w:t>不占年度指标</w:t>
            </w:r>
          </w:p>
        </w:tc>
      </w:tr>
      <w:tr w:rsidR="00D713A6" w14:paraId="1FC09BB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842C638"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17</w:t>
            </w:r>
          </w:p>
        </w:tc>
        <w:tc>
          <w:tcPr>
            <w:tcW w:w="1129" w:type="dxa"/>
            <w:vMerge w:val="restart"/>
            <w:tcBorders>
              <w:top w:val="single" w:sz="4" w:space="0" w:color="auto"/>
              <w:left w:val="single" w:sz="4" w:space="0" w:color="auto"/>
              <w:right w:val="single" w:sz="4" w:space="0" w:color="auto"/>
            </w:tcBorders>
            <w:vAlign w:val="center"/>
          </w:tcPr>
          <w:p w14:paraId="198A2123" w14:textId="77777777" w:rsidR="00D713A6" w:rsidRDefault="00000000">
            <w:pPr>
              <w:spacing w:line="0" w:lineRule="atLeast"/>
              <w:jc w:val="left"/>
              <w:rPr>
                <w:rFonts w:ascii="宋体" w:eastAsia="宋体" w:hAnsi="宋体" w:hint="eastAsia"/>
                <w:szCs w:val="21"/>
              </w:rPr>
            </w:pPr>
            <w:r>
              <w:rPr>
                <w:rFonts w:ascii="宋体" w:eastAsia="宋体" w:hAnsi="宋体"/>
                <w:szCs w:val="21"/>
              </w:rPr>
              <w:t>可持续生态学研究团队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14:paraId="4BF367E7"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环境变化与地下生态过程研究</w:t>
            </w:r>
          </w:p>
        </w:tc>
        <w:tc>
          <w:tcPr>
            <w:tcW w:w="1559" w:type="dxa"/>
            <w:tcBorders>
              <w:top w:val="single" w:sz="4" w:space="0" w:color="auto"/>
              <w:left w:val="single" w:sz="4" w:space="0" w:color="auto"/>
              <w:bottom w:val="single" w:sz="4" w:space="0" w:color="auto"/>
              <w:right w:val="single" w:sz="4" w:space="0" w:color="auto"/>
            </w:tcBorders>
            <w:vAlign w:val="center"/>
          </w:tcPr>
          <w:p w14:paraId="1EF1B21C"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助理研究员或副研究员，1-2名</w:t>
            </w:r>
          </w:p>
        </w:tc>
        <w:tc>
          <w:tcPr>
            <w:tcW w:w="1984" w:type="dxa"/>
            <w:tcBorders>
              <w:top w:val="single" w:sz="4" w:space="0" w:color="auto"/>
              <w:left w:val="single" w:sz="4" w:space="0" w:color="auto"/>
              <w:bottom w:val="single" w:sz="4" w:space="0" w:color="auto"/>
              <w:right w:val="single" w:sz="4" w:space="0" w:color="auto"/>
            </w:tcBorders>
            <w:vAlign w:val="center"/>
          </w:tcPr>
          <w:p w14:paraId="3D4B2499"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生态学、土壤学、林学、环境科学等</w:t>
            </w:r>
          </w:p>
        </w:tc>
        <w:tc>
          <w:tcPr>
            <w:tcW w:w="3828" w:type="dxa"/>
            <w:tcBorders>
              <w:top w:val="single" w:sz="4" w:space="0" w:color="auto"/>
              <w:left w:val="single" w:sz="4" w:space="0" w:color="auto"/>
              <w:bottom w:val="single" w:sz="4" w:space="0" w:color="auto"/>
              <w:right w:val="single" w:sz="4" w:space="0" w:color="auto"/>
            </w:tcBorders>
            <w:vAlign w:val="center"/>
          </w:tcPr>
          <w:p w14:paraId="6C13EC21"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10F9DA3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邓琦</w:t>
            </w:r>
          </w:p>
          <w:p w14:paraId="33E5CB86"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dengqi@scbg.ac.cn</w:t>
            </w:r>
            <w:r>
              <w:rPr>
                <w:rFonts w:ascii="宋体" w:eastAsia="宋体" w:hAnsi="宋体" w:cs="宋体" w:hint="eastAsia"/>
                <w:color w:val="000000" w:themeColor="text1"/>
                <w:szCs w:val="21"/>
              </w:rPr>
              <w:t>,</w:t>
            </w:r>
            <w:hyperlink r:id="rId24"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50461EF" w14:textId="77777777" w:rsidR="00D713A6" w:rsidRDefault="00D713A6">
            <w:pPr>
              <w:spacing w:line="0" w:lineRule="atLeast"/>
              <w:jc w:val="center"/>
              <w:rPr>
                <w:rFonts w:cs="宋体"/>
                <w:b/>
                <w:bCs/>
              </w:rPr>
            </w:pPr>
          </w:p>
        </w:tc>
      </w:tr>
      <w:tr w:rsidR="00D713A6" w14:paraId="03518104"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1602CEA"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18</w:t>
            </w:r>
          </w:p>
        </w:tc>
        <w:tc>
          <w:tcPr>
            <w:tcW w:w="1129" w:type="dxa"/>
            <w:vMerge/>
            <w:tcBorders>
              <w:left w:val="single" w:sz="4" w:space="0" w:color="auto"/>
              <w:right w:val="single" w:sz="4" w:space="0" w:color="auto"/>
            </w:tcBorders>
            <w:vAlign w:val="center"/>
          </w:tcPr>
          <w:p w14:paraId="7343BA25"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1F0151EB"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环境生态学研究</w:t>
            </w:r>
          </w:p>
        </w:tc>
        <w:tc>
          <w:tcPr>
            <w:tcW w:w="1559" w:type="dxa"/>
            <w:tcBorders>
              <w:top w:val="single" w:sz="4" w:space="0" w:color="auto"/>
              <w:left w:val="single" w:sz="4" w:space="0" w:color="auto"/>
              <w:bottom w:val="single" w:sz="4" w:space="0" w:color="auto"/>
              <w:right w:val="single" w:sz="4" w:space="0" w:color="auto"/>
            </w:tcBorders>
            <w:vAlign w:val="center"/>
          </w:tcPr>
          <w:p w14:paraId="5CEE0620" w14:textId="77777777" w:rsidR="00D713A6" w:rsidRDefault="00000000">
            <w:pPr>
              <w:spacing w:line="0" w:lineRule="atLeast"/>
              <w:jc w:val="center"/>
              <w:rPr>
                <w:rFonts w:ascii="宋体" w:eastAsia="宋体" w:hAnsi="宋体" w:hint="eastAsia"/>
                <w:kern w:val="0"/>
                <w:szCs w:val="21"/>
              </w:rPr>
            </w:pPr>
            <w:r>
              <w:rPr>
                <w:rFonts w:ascii="宋体" w:eastAsia="宋体" w:hAnsi="宋体"/>
                <w:kern w:val="0"/>
                <w:szCs w:val="21"/>
              </w:rPr>
              <w:t>助理研究员（或副研究员</w:t>
            </w:r>
            <w:r>
              <w:rPr>
                <w:rFonts w:ascii="宋体" w:eastAsia="宋体" w:hAnsi="宋体" w:hint="eastAsia"/>
                <w:kern w:val="0"/>
                <w:szCs w:val="21"/>
              </w:rPr>
              <w:t>/陈焕镛副研）/2名</w:t>
            </w:r>
          </w:p>
        </w:tc>
        <w:tc>
          <w:tcPr>
            <w:tcW w:w="1984" w:type="dxa"/>
            <w:tcBorders>
              <w:top w:val="single" w:sz="4" w:space="0" w:color="auto"/>
              <w:left w:val="single" w:sz="4" w:space="0" w:color="auto"/>
              <w:bottom w:val="single" w:sz="4" w:space="0" w:color="auto"/>
              <w:right w:val="single" w:sz="4" w:space="0" w:color="auto"/>
            </w:tcBorders>
            <w:vAlign w:val="center"/>
          </w:tcPr>
          <w:p w14:paraId="1DFE622A" w14:textId="77777777" w:rsidR="00D713A6" w:rsidRDefault="00000000">
            <w:pPr>
              <w:spacing w:line="0" w:lineRule="atLeast"/>
              <w:jc w:val="center"/>
              <w:rPr>
                <w:rFonts w:ascii="宋体" w:eastAsia="宋体" w:hAnsi="宋体" w:hint="eastAsia"/>
                <w:szCs w:val="21"/>
              </w:rPr>
            </w:pPr>
            <w:r>
              <w:rPr>
                <w:rFonts w:ascii="宋体" w:eastAsia="宋体" w:hAnsi="宋体"/>
                <w:szCs w:val="21"/>
              </w:rPr>
              <w:t>生态学</w:t>
            </w:r>
            <w:r>
              <w:rPr>
                <w:rFonts w:ascii="宋体" w:eastAsia="宋体" w:hAnsi="宋体" w:hint="eastAsia"/>
                <w:szCs w:val="21"/>
              </w:rPr>
              <w:t>/环境生态学/森林生态学</w:t>
            </w:r>
          </w:p>
        </w:tc>
        <w:tc>
          <w:tcPr>
            <w:tcW w:w="3828" w:type="dxa"/>
            <w:tcBorders>
              <w:top w:val="single" w:sz="4" w:space="0" w:color="auto"/>
              <w:left w:val="single" w:sz="4" w:space="0" w:color="auto"/>
              <w:bottom w:val="single" w:sz="4" w:space="0" w:color="auto"/>
              <w:right w:val="single" w:sz="4" w:space="0" w:color="auto"/>
            </w:tcBorders>
            <w:vAlign w:val="center"/>
          </w:tcPr>
          <w:p w14:paraId="76435AA1"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289961B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旷远文</w:t>
            </w:r>
          </w:p>
          <w:p w14:paraId="0025F137"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kuangyw@scbg</w:t>
            </w:r>
            <w:r>
              <w:rPr>
                <w:rFonts w:ascii="宋体" w:eastAsia="宋体" w:hAnsi="宋体"/>
                <w:szCs w:val="21"/>
              </w:rPr>
              <w:t>.ac.cn</w:t>
            </w:r>
            <w:r>
              <w:rPr>
                <w:rFonts w:ascii="宋体" w:eastAsia="宋体" w:hAnsi="宋体" w:cs="宋体" w:hint="eastAsia"/>
                <w:color w:val="000000" w:themeColor="text1"/>
                <w:szCs w:val="21"/>
              </w:rPr>
              <w:t>,</w:t>
            </w:r>
            <w:hyperlink r:id="rId25"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F3895B6" w14:textId="77777777" w:rsidR="00D713A6" w:rsidRDefault="00D713A6">
            <w:pPr>
              <w:spacing w:line="0" w:lineRule="atLeast"/>
              <w:jc w:val="center"/>
              <w:rPr>
                <w:rFonts w:cs="宋体"/>
                <w:b/>
                <w:bCs/>
              </w:rPr>
            </w:pPr>
          </w:p>
        </w:tc>
      </w:tr>
      <w:tr w:rsidR="00D713A6" w14:paraId="5051714C"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B6DC621"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19</w:t>
            </w:r>
          </w:p>
        </w:tc>
        <w:tc>
          <w:tcPr>
            <w:tcW w:w="1129" w:type="dxa"/>
            <w:vMerge/>
            <w:tcBorders>
              <w:left w:val="single" w:sz="4" w:space="0" w:color="auto"/>
              <w:right w:val="single" w:sz="4" w:space="0" w:color="auto"/>
            </w:tcBorders>
            <w:vAlign w:val="center"/>
          </w:tcPr>
          <w:p w14:paraId="770EFB58"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7F3B4FB2" w14:textId="77777777" w:rsidR="00D713A6" w:rsidRDefault="00000000">
            <w:pPr>
              <w:spacing w:line="0" w:lineRule="atLeast"/>
              <w:jc w:val="center"/>
              <w:rPr>
                <w:rFonts w:ascii="宋体" w:eastAsia="宋体" w:hAnsi="宋体" w:hint="eastAsia"/>
                <w:szCs w:val="21"/>
              </w:rPr>
            </w:pPr>
            <w:r>
              <w:rPr>
                <w:rFonts w:ascii="宋体" w:eastAsia="宋体" w:hAnsi="宋体"/>
                <w:szCs w:val="21"/>
              </w:rPr>
              <w:t>氮素生物地球化学研究</w:t>
            </w:r>
          </w:p>
        </w:tc>
        <w:tc>
          <w:tcPr>
            <w:tcW w:w="1559" w:type="dxa"/>
            <w:tcBorders>
              <w:top w:val="single" w:sz="4" w:space="0" w:color="auto"/>
              <w:left w:val="single" w:sz="4" w:space="0" w:color="auto"/>
              <w:bottom w:val="single" w:sz="4" w:space="0" w:color="auto"/>
              <w:right w:val="single" w:sz="4" w:space="0" w:color="auto"/>
            </w:tcBorders>
            <w:vAlign w:val="center"/>
          </w:tcPr>
          <w:p w14:paraId="5A45E774" w14:textId="77777777" w:rsidR="00D713A6" w:rsidRDefault="00000000">
            <w:pPr>
              <w:spacing w:line="0" w:lineRule="atLeast"/>
              <w:jc w:val="center"/>
              <w:rPr>
                <w:rFonts w:ascii="宋体" w:eastAsia="宋体" w:hAnsi="宋体" w:hint="eastAsia"/>
                <w:kern w:val="0"/>
                <w:szCs w:val="21"/>
              </w:rPr>
            </w:pPr>
            <w:r>
              <w:rPr>
                <w:rFonts w:ascii="宋体" w:eastAsia="宋体" w:hAnsi="宋体"/>
                <w:kern w:val="0"/>
                <w:szCs w:val="21"/>
              </w:rPr>
              <w:t>助研或副研，</w:t>
            </w:r>
            <w:r>
              <w:rPr>
                <w:rFonts w:ascii="宋体" w:eastAsia="宋体" w:hAnsi="宋体" w:hint="eastAsia"/>
                <w:kern w:val="0"/>
                <w:szCs w:val="21"/>
              </w:rPr>
              <w:t>1</w:t>
            </w:r>
            <w:r>
              <w:rPr>
                <w:rFonts w:ascii="宋体" w:eastAsia="宋体" w:hAnsi="宋体"/>
                <w:kern w:val="0"/>
                <w:szCs w:val="21"/>
              </w:rPr>
              <w:t>-2人</w:t>
            </w:r>
          </w:p>
        </w:tc>
        <w:tc>
          <w:tcPr>
            <w:tcW w:w="1984" w:type="dxa"/>
            <w:tcBorders>
              <w:top w:val="single" w:sz="4" w:space="0" w:color="auto"/>
              <w:left w:val="single" w:sz="4" w:space="0" w:color="auto"/>
              <w:bottom w:val="single" w:sz="4" w:space="0" w:color="auto"/>
              <w:right w:val="single" w:sz="4" w:space="0" w:color="auto"/>
            </w:tcBorders>
            <w:vAlign w:val="center"/>
          </w:tcPr>
          <w:p w14:paraId="1B5D3B2D" w14:textId="77777777" w:rsidR="00D713A6" w:rsidRDefault="00000000">
            <w:pPr>
              <w:spacing w:line="0" w:lineRule="atLeast"/>
              <w:jc w:val="center"/>
              <w:rPr>
                <w:rFonts w:ascii="宋体" w:eastAsia="宋体" w:hAnsi="宋体" w:hint="eastAsia"/>
                <w:szCs w:val="21"/>
              </w:rPr>
            </w:pPr>
            <w:r>
              <w:rPr>
                <w:rFonts w:ascii="宋体" w:eastAsia="宋体" w:hAnsi="宋体"/>
                <w:kern w:val="0"/>
                <w:szCs w:val="21"/>
              </w:rPr>
              <w:t>生物地球化学或全球变化生态学</w:t>
            </w:r>
          </w:p>
        </w:tc>
        <w:tc>
          <w:tcPr>
            <w:tcW w:w="3828" w:type="dxa"/>
            <w:tcBorders>
              <w:top w:val="single" w:sz="4" w:space="0" w:color="auto"/>
              <w:left w:val="single" w:sz="4" w:space="0" w:color="auto"/>
              <w:bottom w:val="single" w:sz="4" w:space="0" w:color="auto"/>
              <w:right w:val="single" w:sz="4" w:space="0" w:color="auto"/>
            </w:tcBorders>
            <w:vAlign w:val="center"/>
          </w:tcPr>
          <w:p w14:paraId="25D32DB5" w14:textId="77777777" w:rsidR="00D713A6" w:rsidRDefault="00000000">
            <w:pPr>
              <w:pStyle w:val="4"/>
              <w:spacing w:line="0" w:lineRule="atLeast"/>
              <w:ind w:firstLine="0"/>
              <w:jc w:val="left"/>
              <w:rPr>
                <w:rFonts w:ascii="宋体" w:hAnsi="宋体" w:hint="eastAsia"/>
                <w:kern w:val="0"/>
              </w:rPr>
            </w:pPr>
            <w:r>
              <w:rPr>
                <w:rFonts w:ascii="宋体" w:hAnsi="宋体"/>
                <w:kern w:val="0"/>
              </w:rPr>
              <w:t>具有生物地理学、生物多样性研究背景的优先考虑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7BED37F6"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szCs w:val="21"/>
              </w:rPr>
              <w:t>鲁显楷</w:t>
            </w:r>
            <w:proofErr w:type="gramEnd"/>
          </w:p>
          <w:p w14:paraId="11B7906A"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l</w:t>
            </w:r>
            <w:r>
              <w:rPr>
                <w:rFonts w:ascii="宋体" w:eastAsia="宋体" w:hAnsi="宋体"/>
                <w:szCs w:val="21"/>
              </w:rPr>
              <w:t>uxiankai@scbg.ac.cn</w:t>
            </w:r>
            <w:r>
              <w:rPr>
                <w:rFonts w:ascii="宋体" w:eastAsia="宋体" w:hAnsi="宋体" w:cs="宋体" w:hint="eastAsia"/>
                <w:color w:val="000000" w:themeColor="text1"/>
                <w:szCs w:val="21"/>
              </w:rPr>
              <w:t>,</w:t>
            </w:r>
            <w:hyperlink r:id="rId26"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C5F038C" w14:textId="77777777" w:rsidR="00D713A6" w:rsidRDefault="00D713A6">
            <w:pPr>
              <w:spacing w:line="0" w:lineRule="atLeast"/>
              <w:jc w:val="center"/>
              <w:rPr>
                <w:rFonts w:cs="宋体"/>
                <w:bCs/>
              </w:rPr>
            </w:pPr>
          </w:p>
        </w:tc>
      </w:tr>
      <w:tr w:rsidR="00D713A6" w14:paraId="49795308"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0B9346F"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20</w:t>
            </w:r>
          </w:p>
        </w:tc>
        <w:tc>
          <w:tcPr>
            <w:tcW w:w="1129" w:type="dxa"/>
            <w:vMerge/>
            <w:tcBorders>
              <w:left w:val="single" w:sz="4" w:space="0" w:color="auto"/>
              <w:right w:val="single" w:sz="4" w:space="0" w:color="auto"/>
            </w:tcBorders>
            <w:vAlign w:val="center"/>
          </w:tcPr>
          <w:p w14:paraId="1936A7BA"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04A8A3E"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海岸带生态系统过程与环境健康研究</w:t>
            </w:r>
          </w:p>
        </w:tc>
        <w:tc>
          <w:tcPr>
            <w:tcW w:w="1559" w:type="dxa"/>
            <w:tcBorders>
              <w:top w:val="single" w:sz="4" w:space="0" w:color="auto"/>
              <w:left w:val="single" w:sz="4" w:space="0" w:color="auto"/>
              <w:bottom w:val="single" w:sz="4" w:space="0" w:color="auto"/>
              <w:right w:val="single" w:sz="4" w:space="0" w:color="auto"/>
            </w:tcBorders>
            <w:vAlign w:val="center"/>
          </w:tcPr>
          <w:p w14:paraId="2F19E77F"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助理研究员/副研究员 1-2 名</w:t>
            </w:r>
          </w:p>
        </w:tc>
        <w:tc>
          <w:tcPr>
            <w:tcW w:w="1984" w:type="dxa"/>
            <w:tcBorders>
              <w:top w:val="single" w:sz="4" w:space="0" w:color="auto"/>
              <w:left w:val="single" w:sz="4" w:space="0" w:color="auto"/>
              <w:bottom w:val="single" w:sz="4" w:space="0" w:color="auto"/>
              <w:right w:val="single" w:sz="4" w:space="0" w:color="auto"/>
            </w:tcBorders>
            <w:vAlign w:val="center"/>
          </w:tcPr>
          <w:p w14:paraId="44F1E713"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生态学、地理学、遥感、湿地生态等相关方向</w:t>
            </w:r>
          </w:p>
        </w:tc>
        <w:tc>
          <w:tcPr>
            <w:tcW w:w="3828" w:type="dxa"/>
            <w:tcBorders>
              <w:top w:val="single" w:sz="4" w:space="0" w:color="auto"/>
              <w:left w:val="single" w:sz="4" w:space="0" w:color="auto"/>
              <w:bottom w:val="single" w:sz="4" w:space="0" w:color="auto"/>
              <w:right w:val="single" w:sz="4" w:space="0" w:color="auto"/>
            </w:tcBorders>
            <w:vAlign w:val="center"/>
          </w:tcPr>
          <w:p w14:paraId="5F624CCE"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符合华南植物园的岗位要求，并在中科院一区期刊发表第一或通讯作者论文 2 篇以上。</w:t>
            </w:r>
          </w:p>
        </w:tc>
        <w:tc>
          <w:tcPr>
            <w:tcW w:w="2409" w:type="dxa"/>
            <w:tcBorders>
              <w:top w:val="single" w:sz="4" w:space="0" w:color="auto"/>
              <w:left w:val="single" w:sz="4" w:space="0" w:color="auto"/>
              <w:bottom w:val="single" w:sz="4" w:space="0" w:color="auto"/>
              <w:right w:val="single" w:sz="4" w:space="0" w:color="auto"/>
            </w:tcBorders>
            <w:vAlign w:val="center"/>
          </w:tcPr>
          <w:p w14:paraId="67998BA1"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王法明 wangfm@scbg.ac.cn</w:t>
            </w:r>
            <w:r>
              <w:rPr>
                <w:rFonts w:ascii="宋体" w:eastAsia="宋体" w:hAnsi="宋体" w:cs="宋体" w:hint="eastAsia"/>
                <w:color w:val="000000" w:themeColor="text1"/>
                <w:szCs w:val="21"/>
              </w:rPr>
              <w:t>,</w:t>
            </w:r>
            <w:hyperlink r:id="rId27"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56C751D" w14:textId="77777777" w:rsidR="00D713A6" w:rsidRDefault="00D713A6">
            <w:pPr>
              <w:spacing w:line="0" w:lineRule="atLeast"/>
              <w:jc w:val="center"/>
              <w:rPr>
                <w:rFonts w:cs="宋体"/>
                <w:b/>
                <w:bCs/>
              </w:rPr>
            </w:pPr>
          </w:p>
        </w:tc>
      </w:tr>
      <w:tr w:rsidR="00D713A6" w14:paraId="454DA69F" w14:textId="77777777">
        <w:trPr>
          <w:trHeight w:val="979"/>
          <w:jc w:val="center"/>
        </w:trPr>
        <w:tc>
          <w:tcPr>
            <w:tcW w:w="567" w:type="dxa"/>
            <w:tcBorders>
              <w:top w:val="single" w:sz="4" w:space="0" w:color="auto"/>
              <w:left w:val="single" w:sz="4" w:space="0" w:color="auto"/>
              <w:bottom w:val="single" w:sz="4" w:space="0" w:color="auto"/>
              <w:right w:val="single" w:sz="4" w:space="0" w:color="auto"/>
            </w:tcBorders>
            <w:vAlign w:val="center"/>
          </w:tcPr>
          <w:p w14:paraId="17E81148"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1</w:t>
            </w:r>
          </w:p>
        </w:tc>
        <w:tc>
          <w:tcPr>
            <w:tcW w:w="1129" w:type="dxa"/>
            <w:vMerge/>
            <w:tcBorders>
              <w:left w:val="single" w:sz="4" w:space="0" w:color="auto"/>
              <w:right w:val="single" w:sz="4" w:space="0" w:color="auto"/>
            </w:tcBorders>
            <w:vAlign w:val="center"/>
          </w:tcPr>
          <w:p w14:paraId="6426BB66"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39E4C20"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森林生长与全球变化研究</w:t>
            </w:r>
          </w:p>
        </w:tc>
        <w:tc>
          <w:tcPr>
            <w:tcW w:w="1559" w:type="dxa"/>
            <w:tcBorders>
              <w:top w:val="single" w:sz="4" w:space="0" w:color="auto"/>
              <w:left w:val="single" w:sz="4" w:space="0" w:color="auto"/>
              <w:bottom w:val="single" w:sz="4" w:space="0" w:color="auto"/>
              <w:right w:val="single" w:sz="4" w:space="0" w:color="auto"/>
            </w:tcBorders>
            <w:vAlign w:val="center"/>
          </w:tcPr>
          <w:p w14:paraId="0E5974EC"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5A727A28"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生态学、林学</w:t>
            </w:r>
          </w:p>
        </w:tc>
        <w:tc>
          <w:tcPr>
            <w:tcW w:w="3828" w:type="dxa"/>
            <w:tcBorders>
              <w:top w:val="single" w:sz="4" w:space="0" w:color="auto"/>
              <w:left w:val="single" w:sz="4" w:space="0" w:color="auto"/>
              <w:bottom w:val="single" w:sz="4" w:space="0" w:color="auto"/>
              <w:right w:val="single" w:sz="4" w:space="0" w:color="auto"/>
            </w:tcBorders>
            <w:vAlign w:val="center"/>
          </w:tcPr>
          <w:p w14:paraId="2B8EBC79" w14:textId="77777777" w:rsidR="00D713A6" w:rsidRDefault="00000000">
            <w:pPr>
              <w:pStyle w:val="4"/>
              <w:spacing w:line="0" w:lineRule="atLeast"/>
              <w:ind w:firstLine="0"/>
              <w:jc w:val="left"/>
              <w:rPr>
                <w:rFonts w:ascii="宋体" w:hAnsi="宋体" w:hint="eastAsia"/>
                <w:kern w:val="0"/>
              </w:rPr>
            </w:pPr>
            <w:r>
              <w:rPr>
                <w:rFonts w:ascii="宋体" w:hAnsi="宋体" w:hint="eastAsia"/>
              </w:rPr>
              <w:t>具有全球变化生态学、森林生态学、数学建模、遥感等相关研究背景。</w:t>
            </w:r>
            <w:r>
              <w:rPr>
                <w:rFonts w:ascii="宋体" w:hAnsi="宋体" w:hint="eastAsia"/>
                <w:kern w:val="0"/>
              </w:rPr>
              <w:t>在相关领域发表高水平论文者优先考虑。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064A6F5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马倩倩，</w:t>
            </w:r>
          </w:p>
          <w:p w14:paraId="56900C39"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maqianqian@scbg.ac.cn</w:t>
            </w:r>
            <w:r>
              <w:rPr>
                <w:rFonts w:ascii="宋体" w:eastAsia="宋体" w:hAnsi="宋体" w:cs="宋体" w:hint="eastAsia"/>
                <w:color w:val="000000" w:themeColor="text1"/>
                <w:szCs w:val="21"/>
              </w:rPr>
              <w:t>,</w:t>
            </w:r>
            <w:hyperlink r:id="rId28"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6B1866A" w14:textId="77777777" w:rsidR="00D713A6" w:rsidRDefault="00D713A6">
            <w:pPr>
              <w:pStyle w:val="4"/>
              <w:spacing w:line="0" w:lineRule="atLeast"/>
              <w:ind w:firstLine="0"/>
              <w:jc w:val="center"/>
              <w:rPr>
                <w:kern w:val="0"/>
              </w:rPr>
            </w:pPr>
          </w:p>
        </w:tc>
      </w:tr>
      <w:tr w:rsidR="00D713A6" w14:paraId="06A85B5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77F2DD6"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2</w:t>
            </w:r>
          </w:p>
        </w:tc>
        <w:tc>
          <w:tcPr>
            <w:tcW w:w="1129" w:type="dxa"/>
            <w:vMerge/>
            <w:tcBorders>
              <w:left w:val="single" w:sz="4" w:space="0" w:color="auto"/>
              <w:bottom w:val="single" w:sz="4" w:space="0" w:color="auto"/>
              <w:right w:val="single" w:sz="4" w:space="0" w:color="auto"/>
            </w:tcBorders>
            <w:vAlign w:val="center"/>
          </w:tcPr>
          <w:p w14:paraId="2EC8DAE3" w14:textId="77777777" w:rsidR="00D713A6" w:rsidRDefault="00D713A6">
            <w:pPr>
              <w:spacing w:line="0" w:lineRule="atLeast"/>
              <w:jc w:val="center"/>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4F4B154B"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生物多样性与生态安全研究</w:t>
            </w:r>
          </w:p>
        </w:tc>
        <w:tc>
          <w:tcPr>
            <w:tcW w:w="1559" w:type="dxa"/>
            <w:tcBorders>
              <w:top w:val="single" w:sz="4" w:space="0" w:color="auto"/>
              <w:left w:val="single" w:sz="4" w:space="0" w:color="auto"/>
              <w:bottom w:val="single" w:sz="4" w:space="0" w:color="auto"/>
              <w:right w:val="single" w:sz="4" w:space="0" w:color="auto"/>
            </w:tcBorders>
            <w:vAlign w:val="center"/>
          </w:tcPr>
          <w:p w14:paraId="210887F5" w14:textId="77777777" w:rsidR="00D713A6" w:rsidRDefault="00000000">
            <w:pPr>
              <w:spacing w:line="0" w:lineRule="atLeast"/>
              <w:jc w:val="center"/>
              <w:rPr>
                <w:rFonts w:ascii="宋体" w:eastAsia="宋体" w:hAnsi="宋体" w:hint="eastAsia"/>
                <w:kern w:val="0"/>
                <w:szCs w:val="21"/>
              </w:rPr>
            </w:pPr>
            <w:r>
              <w:rPr>
                <w:rFonts w:ascii="宋体" w:eastAsia="宋体" w:hAnsi="宋体" w:hint="eastAsia"/>
                <w:szCs w:val="21"/>
              </w:rPr>
              <w:t>副研究员或助理研究员1名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4A42D7E1" w14:textId="77777777" w:rsidR="00D713A6" w:rsidRDefault="00000000">
            <w:pPr>
              <w:spacing w:line="0" w:lineRule="atLeast"/>
              <w:jc w:val="center"/>
              <w:rPr>
                <w:rFonts w:ascii="宋体" w:eastAsia="宋体" w:hAnsi="宋体" w:hint="eastAsia"/>
                <w:szCs w:val="21"/>
              </w:rPr>
            </w:pPr>
            <w:r>
              <w:rPr>
                <w:rFonts w:ascii="宋体" w:eastAsia="宋体" w:hAnsi="宋体" w:hint="eastAsia"/>
                <w:szCs w:val="21"/>
              </w:rPr>
              <w:t>生态学、植物学或相近专业</w:t>
            </w:r>
          </w:p>
        </w:tc>
        <w:tc>
          <w:tcPr>
            <w:tcW w:w="3828" w:type="dxa"/>
            <w:tcBorders>
              <w:top w:val="single" w:sz="4" w:space="0" w:color="auto"/>
              <w:left w:val="single" w:sz="4" w:space="0" w:color="auto"/>
              <w:bottom w:val="single" w:sz="4" w:space="0" w:color="auto"/>
              <w:right w:val="single" w:sz="4" w:space="0" w:color="auto"/>
            </w:tcBorders>
            <w:vAlign w:val="center"/>
          </w:tcPr>
          <w:p w14:paraId="4DF859D6"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50069CA7"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练</w:t>
            </w:r>
            <w:proofErr w:type="gramStart"/>
            <w:r>
              <w:rPr>
                <w:rFonts w:ascii="宋体" w:eastAsia="宋体" w:hAnsi="宋体" w:hint="eastAsia"/>
                <w:szCs w:val="21"/>
              </w:rPr>
              <w:t>琚愉</w:t>
            </w:r>
            <w:proofErr w:type="gramEnd"/>
          </w:p>
          <w:p w14:paraId="116F070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l</w:t>
            </w:r>
            <w:r>
              <w:rPr>
                <w:rFonts w:ascii="宋体" w:eastAsia="宋体" w:hAnsi="宋体"/>
                <w:szCs w:val="21"/>
              </w:rPr>
              <w:t>ianjy@scbg.ac.cn</w:t>
            </w:r>
            <w:r>
              <w:rPr>
                <w:rFonts w:ascii="宋体" w:eastAsia="宋体" w:hAnsi="宋体" w:cs="宋体" w:hint="eastAsia"/>
                <w:color w:val="000000" w:themeColor="text1"/>
                <w:szCs w:val="21"/>
              </w:rPr>
              <w:t>,</w:t>
            </w:r>
            <w:hyperlink r:id="rId29"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5324CB9" w14:textId="77777777" w:rsidR="00D713A6" w:rsidRDefault="00D713A6">
            <w:pPr>
              <w:pStyle w:val="4"/>
              <w:spacing w:line="0" w:lineRule="atLeast"/>
              <w:ind w:firstLine="0"/>
              <w:jc w:val="center"/>
              <w:rPr>
                <w:kern w:val="0"/>
              </w:rPr>
            </w:pPr>
          </w:p>
        </w:tc>
      </w:tr>
      <w:tr w:rsidR="00D713A6" w14:paraId="7E99A8FE"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3594703"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3</w:t>
            </w:r>
          </w:p>
        </w:tc>
        <w:tc>
          <w:tcPr>
            <w:tcW w:w="1129" w:type="dxa"/>
            <w:vMerge w:val="restart"/>
            <w:tcBorders>
              <w:top w:val="single" w:sz="4" w:space="0" w:color="auto"/>
              <w:left w:val="single" w:sz="4" w:space="0" w:color="auto"/>
              <w:right w:val="single" w:sz="4" w:space="0" w:color="auto"/>
            </w:tcBorders>
            <w:vAlign w:val="center"/>
          </w:tcPr>
          <w:p w14:paraId="2BF202E5" w14:textId="77777777" w:rsidR="00D713A6" w:rsidRDefault="00000000">
            <w:pPr>
              <w:spacing w:line="0" w:lineRule="atLeast"/>
              <w:jc w:val="left"/>
              <w:rPr>
                <w:rFonts w:ascii="宋体" w:eastAsia="宋体" w:hAnsi="宋体" w:hint="eastAsia"/>
                <w:szCs w:val="21"/>
              </w:rPr>
            </w:pPr>
            <w:r>
              <w:rPr>
                <w:rFonts w:ascii="宋体" w:eastAsia="宋体" w:hAnsi="宋体"/>
                <w:szCs w:val="21"/>
              </w:rPr>
              <w:t>农业植物种质创新</w:t>
            </w:r>
            <w:r>
              <w:rPr>
                <w:rFonts w:ascii="宋体" w:eastAsia="宋体" w:hAnsi="宋体"/>
                <w:szCs w:val="21"/>
              </w:rPr>
              <w:lastRenderedPageBreak/>
              <w:t>团队</w:t>
            </w:r>
          </w:p>
        </w:tc>
        <w:tc>
          <w:tcPr>
            <w:tcW w:w="1565" w:type="dxa"/>
            <w:tcBorders>
              <w:top w:val="single" w:sz="4" w:space="0" w:color="auto"/>
              <w:left w:val="single" w:sz="4" w:space="0" w:color="auto"/>
              <w:bottom w:val="single" w:sz="4" w:space="0" w:color="auto"/>
              <w:right w:val="single" w:sz="4" w:space="0" w:color="auto"/>
            </w:tcBorders>
            <w:vAlign w:val="center"/>
          </w:tcPr>
          <w:p w14:paraId="6BD64C4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lastRenderedPageBreak/>
              <w:t>茶树次生代谢与资源利用研</w:t>
            </w:r>
            <w:r>
              <w:rPr>
                <w:rFonts w:ascii="宋体" w:eastAsia="宋体" w:hAnsi="宋体" w:hint="eastAsia"/>
                <w:szCs w:val="21"/>
              </w:rPr>
              <w:lastRenderedPageBreak/>
              <w:t>究</w:t>
            </w:r>
          </w:p>
        </w:tc>
        <w:tc>
          <w:tcPr>
            <w:tcW w:w="1559" w:type="dxa"/>
            <w:tcBorders>
              <w:top w:val="single" w:sz="4" w:space="0" w:color="auto"/>
              <w:left w:val="single" w:sz="4" w:space="0" w:color="auto"/>
              <w:bottom w:val="single" w:sz="4" w:space="0" w:color="auto"/>
              <w:right w:val="single" w:sz="4" w:space="0" w:color="auto"/>
            </w:tcBorders>
            <w:vAlign w:val="center"/>
          </w:tcPr>
          <w:p w14:paraId="1784E4E1"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lastRenderedPageBreak/>
              <w:t>助理研究员或副研究员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6213C4F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生物化学与分子生物学或植物化学或</w:t>
            </w:r>
            <w:r>
              <w:rPr>
                <w:rFonts w:ascii="宋体" w:eastAsia="宋体" w:hAnsi="宋体" w:hint="eastAsia"/>
                <w:szCs w:val="21"/>
              </w:rPr>
              <w:lastRenderedPageBreak/>
              <w:t>分析化学</w:t>
            </w:r>
          </w:p>
        </w:tc>
        <w:tc>
          <w:tcPr>
            <w:tcW w:w="3828" w:type="dxa"/>
            <w:tcBorders>
              <w:top w:val="single" w:sz="4" w:space="0" w:color="auto"/>
              <w:left w:val="single" w:sz="4" w:space="0" w:color="auto"/>
              <w:bottom w:val="single" w:sz="4" w:space="0" w:color="auto"/>
              <w:right w:val="single" w:sz="4" w:space="0" w:color="auto"/>
            </w:tcBorders>
            <w:vAlign w:val="center"/>
          </w:tcPr>
          <w:p w14:paraId="6E19AC54" w14:textId="77777777" w:rsidR="00D713A6" w:rsidRDefault="00000000">
            <w:pPr>
              <w:pStyle w:val="4"/>
              <w:spacing w:line="0" w:lineRule="atLeast"/>
              <w:ind w:firstLine="0"/>
              <w:jc w:val="left"/>
              <w:rPr>
                <w:rFonts w:ascii="宋体" w:hAnsi="宋体" w:hint="eastAsia"/>
                <w:kern w:val="0"/>
              </w:rPr>
            </w:pPr>
            <w:r>
              <w:rPr>
                <w:rFonts w:ascii="宋体" w:hAnsi="宋体" w:hint="eastAsia"/>
                <w:color w:val="000000"/>
              </w:rPr>
              <w:lastRenderedPageBreak/>
              <w:t>热爱科学研究且能专注与坚持所选择的研究方向；有植物化学或分析化学或生</w:t>
            </w:r>
            <w:r>
              <w:rPr>
                <w:rFonts w:ascii="宋体" w:hAnsi="宋体" w:hint="eastAsia"/>
                <w:color w:val="000000"/>
              </w:rPr>
              <w:lastRenderedPageBreak/>
              <w:t>物化学或植物分子生物学等相关专业背景、扎实的专业知识基础和良好的实验技能训练，有兴趣从事茶树生物学和茶叶品质化学方面的研究；具备较好的英文阅读和写作能力，能够及时跟踪本领域前沿研究动态。</w:t>
            </w:r>
          </w:p>
        </w:tc>
        <w:tc>
          <w:tcPr>
            <w:tcW w:w="2409" w:type="dxa"/>
            <w:tcBorders>
              <w:top w:val="single" w:sz="4" w:space="0" w:color="auto"/>
              <w:left w:val="single" w:sz="4" w:space="0" w:color="auto"/>
              <w:bottom w:val="single" w:sz="4" w:space="0" w:color="auto"/>
              <w:right w:val="single" w:sz="4" w:space="0" w:color="auto"/>
            </w:tcBorders>
            <w:vAlign w:val="center"/>
          </w:tcPr>
          <w:p w14:paraId="49BA569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lastRenderedPageBreak/>
              <w:t>杨子银</w:t>
            </w:r>
          </w:p>
          <w:p w14:paraId="40927BD5" w14:textId="77777777" w:rsidR="00D713A6" w:rsidRDefault="00000000">
            <w:pPr>
              <w:spacing w:line="0" w:lineRule="atLeast"/>
              <w:jc w:val="left"/>
              <w:rPr>
                <w:rFonts w:ascii="宋体" w:eastAsia="宋体" w:hAnsi="宋体" w:hint="eastAsia"/>
                <w:szCs w:val="21"/>
              </w:rPr>
            </w:pPr>
            <w:r>
              <w:rPr>
                <w:rFonts w:ascii="宋体" w:eastAsia="宋体" w:hAnsi="宋体"/>
                <w:szCs w:val="21"/>
              </w:rPr>
              <w:t>zyyang@scbg.ac.cn</w:t>
            </w:r>
            <w:r>
              <w:rPr>
                <w:rFonts w:ascii="宋体" w:eastAsia="宋体" w:hAnsi="宋体" w:cs="宋体" w:hint="eastAsia"/>
                <w:color w:val="000000" w:themeColor="text1"/>
                <w:szCs w:val="21"/>
              </w:rPr>
              <w:t>,</w:t>
            </w:r>
            <w:hyperlink r:id="rId30" w:history="1">
              <w:r>
                <w:rPr>
                  <w:rStyle w:val="ad"/>
                  <w:rFonts w:ascii="宋体" w:eastAsia="宋体" w:hAnsi="宋体" w:cs="宋体" w:hint="eastAsia"/>
                  <w:color w:val="000000" w:themeColor="text1"/>
                  <w:szCs w:val="21"/>
                  <w:u w:val="none"/>
                </w:rPr>
                <w:t>er</w:t>
              </w:r>
              <w:r>
                <w:rPr>
                  <w:rStyle w:val="ad"/>
                  <w:rFonts w:ascii="宋体" w:eastAsia="宋体" w:hAnsi="宋体" w:cs="宋体" w:hint="eastAsia"/>
                  <w:color w:val="000000" w:themeColor="text1"/>
                  <w:szCs w:val="21"/>
                  <w:u w:val="none"/>
                </w:rPr>
                <w:lastRenderedPageBreak/>
                <w:t>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B86FEE3" w14:textId="77777777" w:rsidR="00D713A6" w:rsidRDefault="00D713A6">
            <w:pPr>
              <w:spacing w:line="0" w:lineRule="atLeast"/>
              <w:jc w:val="left"/>
              <w:rPr>
                <w:rFonts w:cs="宋体"/>
                <w:b/>
                <w:bCs/>
              </w:rPr>
            </w:pPr>
          </w:p>
        </w:tc>
      </w:tr>
      <w:tr w:rsidR="00D713A6" w14:paraId="6219DB51"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1B43F66"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24</w:t>
            </w:r>
          </w:p>
        </w:tc>
        <w:tc>
          <w:tcPr>
            <w:tcW w:w="1129" w:type="dxa"/>
            <w:vMerge/>
            <w:tcBorders>
              <w:left w:val="single" w:sz="4" w:space="0" w:color="auto"/>
              <w:right w:val="single" w:sz="4" w:space="0" w:color="auto"/>
            </w:tcBorders>
            <w:vAlign w:val="center"/>
          </w:tcPr>
          <w:p w14:paraId="7EF61594"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53EC84F"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植物营养高效利用与分子育种研究</w:t>
            </w:r>
          </w:p>
        </w:tc>
        <w:tc>
          <w:tcPr>
            <w:tcW w:w="1559" w:type="dxa"/>
            <w:tcBorders>
              <w:top w:val="single" w:sz="4" w:space="0" w:color="auto"/>
              <w:left w:val="single" w:sz="4" w:space="0" w:color="auto"/>
              <w:bottom w:val="single" w:sz="4" w:space="0" w:color="auto"/>
              <w:right w:val="single" w:sz="4" w:space="0" w:color="auto"/>
            </w:tcBorders>
            <w:vAlign w:val="center"/>
          </w:tcPr>
          <w:p w14:paraId="3EB80434"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szCs w:val="21"/>
              </w:rPr>
              <w:t>副研究员或助理研究员</w:t>
            </w:r>
            <w:r>
              <w:rPr>
                <w:rFonts w:ascii="宋体" w:eastAsia="宋体" w:hAnsi="宋体"/>
                <w:szCs w:val="21"/>
              </w:rPr>
              <w:t>1-2</w:t>
            </w:r>
            <w:r>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7F9A3B11" w14:textId="77777777" w:rsidR="00D713A6" w:rsidRDefault="00000000">
            <w:pPr>
              <w:spacing w:line="0" w:lineRule="atLeast"/>
              <w:jc w:val="left"/>
              <w:rPr>
                <w:rFonts w:ascii="宋体" w:eastAsia="宋体" w:hAnsi="宋体" w:hint="eastAsia"/>
                <w:szCs w:val="21"/>
              </w:rPr>
            </w:pPr>
            <w:r>
              <w:rPr>
                <w:rFonts w:ascii="宋体" w:eastAsia="宋体" w:hAnsi="宋体"/>
                <w:szCs w:val="21"/>
              </w:rPr>
              <w:t>作物学、遗传学、分子生物学</w:t>
            </w:r>
          </w:p>
        </w:tc>
        <w:tc>
          <w:tcPr>
            <w:tcW w:w="3828" w:type="dxa"/>
            <w:tcBorders>
              <w:top w:val="single" w:sz="4" w:space="0" w:color="auto"/>
              <w:left w:val="single" w:sz="4" w:space="0" w:color="auto"/>
              <w:bottom w:val="single" w:sz="4" w:space="0" w:color="auto"/>
              <w:right w:val="single" w:sz="4" w:space="0" w:color="auto"/>
            </w:tcBorders>
            <w:vAlign w:val="center"/>
          </w:tcPr>
          <w:p w14:paraId="5E01FEE9" w14:textId="77777777" w:rsidR="00D713A6" w:rsidRDefault="00000000">
            <w:pPr>
              <w:pStyle w:val="4"/>
              <w:spacing w:line="0" w:lineRule="atLeast"/>
              <w:ind w:firstLine="0"/>
              <w:jc w:val="left"/>
              <w:rPr>
                <w:rFonts w:ascii="宋体" w:hAnsi="宋体" w:hint="eastAsia"/>
                <w:kern w:val="0"/>
              </w:rPr>
            </w:pPr>
            <w:r>
              <w:rPr>
                <w:rFonts w:ascii="宋体" w:hAnsi="宋体"/>
                <w:kern w:val="0"/>
              </w:rPr>
              <w:t>发表过高水平研究论文或培育审定新品种</w:t>
            </w:r>
          </w:p>
        </w:tc>
        <w:tc>
          <w:tcPr>
            <w:tcW w:w="2409" w:type="dxa"/>
            <w:tcBorders>
              <w:top w:val="single" w:sz="4" w:space="0" w:color="auto"/>
              <w:left w:val="single" w:sz="4" w:space="0" w:color="auto"/>
              <w:bottom w:val="single" w:sz="4" w:space="0" w:color="auto"/>
              <w:right w:val="single" w:sz="4" w:space="0" w:color="auto"/>
            </w:tcBorders>
            <w:vAlign w:val="center"/>
          </w:tcPr>
          <w:p w14:paraId="62049E55" w14:textId="77777777" w:rsidR="00D713A6" w:rsidRDefault="00000000">
            <w:pPr>
              <w:spacing w:line="0" w:lineRule="atLeast"/>
              <w:jc w:val="left"/>
              <w:rPr>
                <w:rFonts w:ascii="宋体" w:eastAsia="宋体" w:hAnsi="宋体" w:hint="eastAsia"/>
                <w:szCs w:val="21"/>
              </w:rPr>
            </w:pPr>
            <w:r>
              <w:rPr>
                <w:rFonts w:ascii="宋体" w:eastAsia="宋体" w:hAnsi="宋体"/>
                <w:szCs w:val="21"/>
              </w:rPr>
              <w:t>张</w:t>
            </w:r>
            <w:r>
              <w:rPr>
                <w:rFonts w:ascii="宋体" w:eastAsia="宋体" w:hAnsi="宋体" w:hint="eastAsia"/>
                <w:szCs w:val="21"/>
              </w:rPr>
              <w:t>明永</w:t>
            </w:r>
          </w:p>
          <w:p w14:paraId="0A06AA3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z</w:t>
            </w:r>
            <w:r>
              <w:rPr>
                <w:rFonts w:ascii="宋体" w:eastAsia="宋体" w:hAnsi="宋体"/>
                <w:szCs w:val="21"/>
              </w:rPr>
              <w:t>hangmy@scbg.ac.cn</w:t>
            </w:r>
            <w:r>
              <w:rPr>
                <w:rFonts w:ascii="宋体" w:eastAsia="宋体" w:hAnsi="宋体" w:cs="宋体" w:hint="eastAsia"/>
                <w:color w:val="000000" w:themeColor="text1"/>
                <w:szCs w:val="21"/>
              </w:rPr>
              <w:t>,</w:t>
            </w:r>
            <w:hyperlink r:id="rId31"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006A79B" w14:textId="77777777" w:rsidR="00D713A6" w:rsidRDefault="00D713A6">
            <w:pPr>
              <w:spacing w:line="0" w:lineRule="atLeast"/>
              <w:jc w:val="left"/>
              <w:rPr>
                <w:rFonts w:cs="宋体"/>
                <w:b/>
                <w:bCs/>
              </w:rPr>
            </w:pPr>
          </w:p>
        </w:tc>
      </w:tr>
      <w:tr w:rsidR="00D713A6" w14:paraId="2E99B252"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18842DB"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25</w:t>
            </w:r>
          </w:p>
        </w:tc>
        <w:tc>
          <w:tcPr>
            <w:tcW w:w="1129" w:type="dxa"/>
            <w:vMerge/>
            <w:tcBorders>
              <w:left w:val="single" w:sz="4" w:space="0" w:color="auto"/>
              <w:right w:val="single" w:sz="4" w:space="0" w:color="auto"/>
            </w:tcBorders>
            <w:vAlign w:val="center"/>
          </w:tcPr>
          <w:p w14:paraId="34A84694"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DB4FE07"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14:paraId="24F65658"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5F32AB30"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植物分子生物学及相关专业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739875F0" w14:textId="77777777" w:rsidR="00D713A6" w:rsidRDefault="00000000">
            <w:pPr>
              <w:pStyle w:val="4"/>
              <w:spacing w:line="0" w:lineRule="atLeast"/>
              <w:ind w:firstLine="0"/>
              <w:jc w:val="left"/>
              <w:rPr>
                <w:rFonts w:ascii="宋体" w:hAnsi="宋体" w:hint="eastAsia"/>
                <w:kern w:val="0"/>
              </w:rPr>
            </w:pPr>
            <w:r>
              <w:rPr>
                <w:rFonts w:ascii="宋体" w:hAnsi="宋体"/>
                <w:kern w:val="0"/>
              </w:rPr>
              <w:t>符合华南植物园岗位要求，有表观遗传研究、大数据分析经验者优先考虑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7F2489BE" w14:textId="77777777" w:rsidR="00D713A6" w:rsidRDefault="00000000">
            <w:pPr>
              <w:spacing w:line="0" w:lineRule="atLeast"/>
              <w:jc w:val="left"/>
              <w:rPr>
                <w:rFonts w:ascii="宋体" w:eastAsia="宋体" w:hAnsi="宋体" w:hint="eastAsia"/>
                <w:szCs w:val="21"/>
              </w:rPr>
            </w:pPr>
            <w:proofErr w:type="gramStart"/>
            <w:r>
              <w:rPr>
                <w:rFonts w:ascii="宋体" w:eastAsia="宋体" w:hAnsi="宋体"/>
                <w:szCs w:val="21"/>
              </w:rPr>
              <w:t>邓</w:t>
            </w:r>
            <w:proofErr w:type="gramEnd"/>
            <w:r>
              <w:rPr>
                <w:rFonts w:ascii="宋体" w:eastAsia="宋体" w:hAnsi="宋体" w:hint="eastAsia"/>
                <w:szCs w:val="21"/>
              </w:rPr>
              <w:t>书林</w:t>
            </w:r>
            <w:r>
              <w:rPr>
                <w:rFonts w:ascii="宋体" w:eastAsia="宋体" w:hAnsi="宋体"/>
                <w:szCs w:val="21"/>
              </w:rPr>
              <w:t>sldeng@scbg.ac.cn</w:t>
            </w:r>
            <w:r>
              <w:rPr>
                <w:rFonts w:ascii="宋体" w:eastAsia="宋体" w:hAnsi="宋体" w:cs="宋体" w:hint="eastAsia"/>
                <w:color w:val="000000" w:themeColor="text1"/>
                <w:szCs w:val="21"/>
              </w:rPr>
              <w:t>,</w:t>
            </w:r>
            <w:hyperlink r:id="rId32"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53B9135" w14:textId="77777777" w:rsidR="00D713A6" w:rsidRDefault="00D713A6">
            <w:pPr>
              <w:spacing w:line="0" w:lineRule="atLeast"/>
              <w:jc w:val="left"/>
              <w:rPr>
                <w:rFonts w:cs="宋体"/>
                <w:b/>
                <w:bCs/>
              </w:rPr>
            </w:pPr>
          </w:p>
        </w:tc>
      </w:tr>
      <w:tr w:rsidR="00D713A6" w14:paraId="3539119D"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4ED3646" w14:textId="77777777" w:rsidR="00D713A6" w:rsidRDefault="00000000">
            <w:pPr>
              <w:spacing w:line="0" w:lineRule="atLeast"/>
              <w:jc w:val="center"/>
              <w:rPr>
                <w:rFonts w:ascii="宋体" w:eastAsia="宋体" w:hAnsi="宋体" w:hint="eastAsia"/>
                <w:bCs/>
                <w:szCs w:val="21"/>
              </w:rPr>
            </w:pPr>
            <w:r>
              <w:rPr>
                <w:rFonts w:ascii="宋体" w:eastAsia="宋体" w:hAnsi="宋体" w:hint="eastAsia"/>
                <w:bCs/>
                <w:szCs w:val="21"/>
              </w:rPr>
              <w:t>2</w:t>
            </w:r>
            <w:r>
              <w:rPr>
                <w:rFonts w:ascii="宋体" w:eastAsia="宋体" w:hAnsi="宋体"/>
                <w:bCs/>
                <w:szCs w:val="21"/>
              </w:rPr>
              <w:t>6</w:t>
            </w:r>
          </w:p>
        </w:tc>
        <w:tc>
          <w:tcPr>
            <w:tcW w:w="1129" w:type="dxa"/>
            <w:vMerge/>
            <w:tcBorders>
              <w:left w:val="single" w:sz="4" w:space="0" w:color="auto"/>
              <w:bottom w:val="single" w:sz="4" w:space="0" w:color="auto"/>
              <w:right w:val="single" w:sz="4" w:space="0" w:color="auto"/>
            </w:tcBorders>
            <w:vAlign w:val="center"/>
          </w:tcPr>
          <w:p w14:paraId="39522D56"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0BDD7E3E" w14:textId="77777777" w:rsidR="00D713A6" w:rsidRDefault="00000000">
            <w:pPr>
              <w:spacing w:line="0" w:lineRule="atLeast"/>
              <w:jc w:val="left"/>
              <w:rPr>
                <w:rFonts w:ascii="宋体" w:eastAsia="宋体" w:hAnsi="宋体" w:hint="eastAsia"/>
                <w:szCs w:val="21"/>
              </w:rPr>
            </w:pPr>
            <w:r>
              <w:rPr>
                <w:rFonts w:ascii="宋体" w:eastAsia="宋体" w:hAnsi="宋体"/>
                <w:szCs w:val="21"/>
              </w:rPr>
              <w:t>植物细胞生物学</w:t>
            </w:r>
          </w:p>
        </w:tc>
        <w:tc>
          <w:tcPr>
            <w:tcW w:w="1559" w:type="dxa"/>
            <w:tcBorders>
              <w:top w:val="single" w:sz="4" w:space="0" w:color="auto"/>
              <w:left w:val="single" w:sz="4" w:space="0" w:color="auto"/>
              <w:bottom w:val="single" w:sz="4" w:space="0" w:color="auto"/>
              <w:right w:val="single" w:sz="4" w:space="0" w:color="auto"/>
            </w:tcBorders>
            <w:vAlign w:val="center"/>
          </w:tcPr>
          <w:p w14:paraId="2171EC99"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副研究员或助理研究员2名</w:t>
            </w:r>
          </w:p>
        </w:tc>
        <w:tc>
          <w:tcPr>
            <w:tcW w:w="1984" w:type="dxa"/>
            <w:tcBorders>
              <w:top w:val="single" w:sz="4" w:space="0" w:color="auto"/>
              <w:left w:val="single" w:sz="4" w:space="0" w:color="auto"/>
              <w:bottom w:val="single" w:sz="4" w:space="0" w:color="auto"/>
              <w:right w:val="single" w:sz="4" w:space="0" w:color="auto"/>
            </w:tcBorders>
            <w:vAlign w:val="center"/>
          </w:tcPr>
          <w:p w14:paraId="21B08442" w14:textId="77777777" w:rsidR="00D713A6" w:rsidRDefault="00000000">
            <w:pPr>
              <w:spacing w:line="0" w:lineRule="atLeast"/>
              <w:jc w:val="left"/>
              <w:rPr>
                <w:rFonts w:ascii="宋体" w:eastAsia="宋体" w:hAnsi="宋体" w:hint="eastAsia"/>
                <w:szCs w:val="21"/>
              </w:rPr>
            </w:pPr>
            <w:r>
              <w:rPr>
                <w:rFonts w:ascii="宋体" w:eastAsia="宋体" w:hAnsi="宋体"/>
                <w:szCs w:val="21"/>
              </w:rPr>
              <w:t>细胞生物学、作物学、分子生物学</w:t>
            </w:r>
          </w:p>
        </w:tc>
        <w:tc>
          <w:tcPr>
            <w:tcW w:w="3828" w:type="dxa"/>
            <w:tcBorders>
              <w:top w:val="single" w:sz="4" w:space="0" w:color="auto"/>
              <w:left w:val="single" w:sz="4" w:space="0" w:color="auto"/>
              <w:bottom w:val="single" w:sz="4" w:space="0" w:color="auto"/>
              <w:right w:val="single" w:sz="4" w:space="0" w:color="auto"/>
            </w:tcBorders>
            <w:vAlign w:val="center"/>
          </w:tcPr>
          <w:p w14:paraId="2CFA078B" w14:textId="77777777" w:rsidR="00D713A6" w:rsidRDefault="00000000">
            <w:pPr>
              <w:pStyle w:val="4"/>
              <w:spacing w:line="0" w:lineRule="atLeast"/>
              <w:ind w:firstLine="0"/>
              <w:jc w:val="left"/>
              <w:rPr>
                <w:rFonts w:ascii="宋体" w:hAnsi="宋体" w:hint="eastAsia"/>
                <w:kern w:val="0"/>
              </w:rPr>
            </w:pPr>
            <w:r>
              <w:rPr>
                <w:rFonts w:ascii="宋体" w:hAnsi="宋体"/>
                <w:kern w:val="0"/>
              </w:rPr>
              <w:t>符合华南植物园相应岗位的招聘要求。熟练使用编程语言，具有大豆（豆科类植物）等作物研究背景</w:t>
            </w:r>
            <w:r>
              <w:rPr>
                <w:rFonts w:ascii="宋体" w:hAnsi="宋体" w:hint="eastAsia"/>
                <w:kern w:val="0"/>
              </w:rPr>
              <w:t>、</w:t>
            </w:r>
            <w:r>
              <w:rPr>
                <w:rFonts w:ascii="宋体" w:hAnsi="宋体"/>
                <w:kern w:val="0"/>
              </w:rPr>
              <w:t>生物信息学背景（</w:t>
            </w:r>
            <w:r>
              <w:rPr>
                <w:rFonts w:ascii="宋体" w:hAnsi="宋体" w:hint="eastAsia"/>
                <w:kern w:val="0"/>
              </w:rPr>
              <w:t>m</w:t>
            </w:r>
            <w:r>
              <w:rPr>
                <w:rFonts w:ascii="宋体" w:hAnsi="宋体"/>
                <w:kern w:val="0"/>
              </w:rPr>
              <w:t xml:space="preserve">achine </w:t>
            </w:r>
            <w:proofErr w:type="spellStart"/>
            <w:r>
              <w:rPr>
                <w:rFonts w:ascii="宋体" w:hAnsi="宋体"/>
                <w:kern w:val="0"/>
              </w:rPr>
              <w:t>lenrning</w:t>
            </w:r>
            <w:proofErr w:type="spellEnd"/>
            <w:r>
              <w:rPr>
                <w:rFonts w:ascii="宋体" w:hAnsi="宋体"/>
                <w:kern w:val="0"/>
              </w:rPr>
              <w:t>等）者优先考虑。</w:t>
            </w:r>
          </w:p>
        </w:tc>
        <w:tc>
          <w:tcPr>
            <w:tcW w:w="2409" w:type="dxa"/>
            <w:tcBorders>
              <w:top w:val="single" w:sz="4" w:space="0" w:color="auto"/>
              <w:left w:val="single" w:sz="4" w:space="0" w:color="auto"/>
              <w:bottom w:val="single" w:sz="4" w:space="0" w:color="auto"/>
              <w:right w:val="single" w:sz="4" w:space="0" w:color="auto"/>
            </w:tcBorders>
            <w:vAlign w:val="center"/>
          </w:tcPr>
          <w:p w14:paraId="35AC29D5" w14:textId="77777777" w:rsidR="00D713A6" w:rsidRDefault="00000000">
            <w:pPr>
              <w:spacing w:line="0" w:lineRule="atLeast"/>
              <w:jc w:val="left"/>
              <w:rPr>
                <w:rFonts w:ascii="宋体" w:eastAsia="宋体" w:hAnsi="宋体" w:hint="eastAsia"/>
                <w:szCs w:val="21"/>
              </w:rPr>
            </w:pPr>
            <w:r>
              <w:rPr>
                <w:rFonts w:ascii="宋体" w:eastAsia="宋体" w:hAnsi="宋体"/>
                <w:szCs w:val="21"/>
              </w:rPr>
              <w:t>曾咏伦</w:t>
            </w:r>
          </w:p>
          <w:p w14:paraId="60F3EE5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y</w:t>
            </w:r>
            <w:r>
              <w:rPr>
                <w:rFonts w:ascii="宋体" w:eastAsia="宋体" w:hAnsi="宋体"/>
                <w:szCs w:val="21"/>
              </w:rPr>
              <w:t>zeng@scbg.ac.cn</w:t>
            </w:r>
            <w:r>
              <w:rPr>
                <w:rFonts w:ascii="宋体" w:eastAsia="宋体" w:hAnsi="宋体" w:cs="宋体" w:hint="eastAsia"/>
                <w:color w:val="000000" w:themeColor="text1"/>
                <w:szCs w:val="21"/>
              </w:rPr>
              <w:t>,</w:t>
            </w:r>
            <w:hyperlink r:id="rId33"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34533BF" w14:textId="77777777" w:rsidR="00D713A6" w:rsidRDefault="00D713A6">
            <w:pPr>
              <w:spacing w:line="0" w:lineRule="atLeast"/>
              <w:jc w:val="left"/>
              <w:rPr>
                <w:rFonts w:cs="宋体"/>
                <w:b/>
                <w:bCs/>
              </w:rPr>
            </w:pPr>
          </w:p>
        </w:tc>
      </w:tr>
      <w:tr w:rsidR="00D713A6" w14:paraId="2E2BB774"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DDA7F1A"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27</w:t>
            </w:r>
          </w:p>
        </w:tc>
        <w:tc>
          <w:tcPr>
            <w:tcW w:w="1129" w:type="dxa"/>
            <w:vMerge w:val="restart"/>
            <w:tcBorders>
              <w:top w:val="single" w:sz="4" w:space="0" w:color="auto"/>
              <w:left w:val="single" w:sz="4" w:space="0" w:color="auto"/>
              <w:right w:val="single" w:sz="4" w:space="0" w:color="auto"/>
            </w:tcBorders>
            <w:vAlign w:val="center"/>
          </w:tcPr>
          <w:p w14:paraId="4491AEA2"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植物资源研发团队</w:t>
            </w:r>
          </w:p>
        </w:tc>
        <w:tc>
          <w:tcPr>
            <w:tcW w:w="1565" w:type="dxa"/>
            <w:tcBorders>
              <w:top w:val="single" w:sz="4" w:space="0" w:color="auto"/>
              <w:left w:val="single" w:sz="4" w:space="0" w:color="auto"/>
              <w:bottom w:val="single" w:sz="4" w:space="0" w:color="auto"/>
              <w:right w:val="single" w:sz="4" w:space="0" w:color="auto"/>
            </w:tcBorders>
            <w:vAlign w:val="center"/>
          </w:tcPr>
          <w:p w14:paraId="03BF310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药用植物种质创新与利用研究</w:t>
            </w:r>
          </w:p>
        </w:tc>
        <w:tc>
          <w:tcPr>
            <w:tcW w:w="1559" w:type="dxa"/>
            <w:tcBorders>
              <w:top w:val="single" w:sz="4" w:space="0" w:color="auto"/>
              <w:left w:val="single" w:sz="4" w:space="0" w:color="auto"/>
              <w:bottom w:val="single" w:sz="4" w:space="0" w:color="auto"/>
              <w:right w:val="single" w:sz="4" w:space="0" w:color="auto"/>
            </w:tcBorders>
            <w:vAlign w:val="center"/>
          </w:tcPr>
          <w:p w14:paraId="6A12E265"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副研究员或助理研究</w:t>
            </w:r>
          </w:p>
          <w:p w14:paraId="588989E4"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员</w:t>
            </w:r>
          </w:p>
        </w:tc>
        <w:tc>
          <w:tcPr>
            <w:tcW w:w="1984" w:type="dxa"/>
            <w:tcBorders>
              <w:top w:val="single" w:sz="4" w:space="0" w:color="auto"/>
              <w:left w:val="single" w:sz="4" w:space="0" w:color="auto"/>
              <w:bottom w:val="single" w:sz="4" w:space="0" w:color="auto"/>
              <w:right w:val="single" w:sz="4" w:space="0" w:color="auto"/>
            </w:tcBorders>
            <w:vAlign w:val="center"/>
          </w:tcPr>
          <w:p w14:paraId="6EA64958" w14:textId="77777777" w:rsidR="00D713A6" w:rsidRDefault="00000000">
            <w:pPr>
              <w:spacing w:line="0" w:lineRule="atLeast"/>
              <w:rPr>
                <w:rFonts w:ascii="宋体" w:eastAsia="宋体" w:hAnsi="宋体" w:hint="eastAsia"/>
                <w:szCs w:val="21"/>
              </w:rPr>
            </w:pPr>
            <w:r>
              <w:rPr>
                <w:rFonts w:ascii="宋体" w:eastAsia="宋体" w:hAnsi="宋体" w:hint="eastAsia"/>
                <w:szCs w:val="21"/>
              </w:rPr>
              <w:t>药用植物学、植物化学、分子遗传学等相关专业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7809309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英语熟练，具有海外学习或工作经历优先，有跨学科研究或工作经历者优先，有植物活性成分药理和药效研究者优先。</w:t>
            </w:r>
          </w:p>
        </w:tc>
        <w:tc>
          <w:tcPr>
            <w:tcW w:w="2409" w:type="dxa"/>
            <w:tcBorders>
              <w:top w:val="single" w:sz="4" w:space="0" w:color="auto"/>
              <w:left w:val="single" w:sz="4" w:space="0" w:color="auto"/>
              <w:bottom w:val="single" w:sz="4" w:space="0" w:color="auto"/>
              <w:right w:val="single" w:sz="4" w:space="0" w:color="auto"/>
            </w:tcBorders>
            <w:vAlign w:val="center"/>
          </w:tcPr>
          <w:p w14:paraId="1F6C349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王瑛</w:t>
            </w:r>
          </w:p>
          <w:p w14:paraId="036A52D2" w14:textId="77777777" w:rsidR="00D713A6" w:rsidRDefault="00000000">
            <w:pPr>
              <w:spacing w:line="0" w:lineRule="atLeast"/>
              <w:jc w:val="left"/>
              <w:rPr>
                <w:rFonts w:ascii="宋体" w:eastAsia="宋体" w:hAnsi="宋体" w:hint="eastAsia"/>
                <w:szCs w:val="21"/>
              </w:rPr>
            </w:pPr>
            <w:r>
              <w:rPr>
                <w:rFonts w:ascii="宋体" w:eastAsia="宋体" w:hAnsi="宋体"/>
                <w:szCs w:val="21"/>
              </w:rPr>
              <w:t>yingwang@scib.ac.cn</w:t>
            </w:r>
            <w:r>
              <w:rPr>
                <w:rFonts w:ascii="宋体" w:eastAsia="宋体" w:hAnsi="宋体" w:cs="宋体" w:hint="eastAsia"/>
                <w:color w:val="000000" w:themeColor="text1"/>
                <w:szCs w:val="21"/>
              </w:rPr>
              <w:t>,</w:t>
            </w:r>
            <w:hyperlink r:id="rId34"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1D436A" w14:textId="77777777" w:rsidR="00D713A6" w:rsidRDefault="00D713A6">
            <w:pPr>
              <w:spacing w:line="0" w:lineRule="atLeast"/>
              <w:jc w:val="left"/>
              <w:rPr>
                <w:rFonts w:cs="宋体"/>
                <w:b/>
                <w:bCs/>
              </w:rPr>
            </w:pPr>
          </w:p>
        </w:tc>
      </w:tr>
      <w:tr w:rsidR="00D713A6" w14:paraId="0479CC9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AEE31FE"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28</w:t>
            </w:r>
          </w:p>
        </w:tc>
        <w:tc>
          <w:tcPr>
            <w:tcW w:w="1129" w:type="dxa"/>
            <w:vMerge/>
            <w:tcBorders>
              <w:left w:val="single" w:sz="4" w:space="0" w:color="auto"/>
              <w:right w:val="single" w:sz="4" w:space="0" w:color="auto"/>
            </w:tcBorders>
            <w:vAlign w:val="center"/>
          </w:tcPr>
          <w:p w14:paraId="51CFFB17"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DB1480E" w14:textId="77777777" w:rsidR="00D713A6" w:rsidRDefault="00000000">
            <w:pPr>
              <w:spacing w:line="0" w:lineRule="atLeast"/>
              <w:jc w:val="left"/>
              <w:rPr>
                <w:rFonts w:ascii="宋体" w:eastAsia="宋体" w:hAnsi="宋体" w:hint="eastAsia"/>
                <w:szCs w:val="21"/>
              </w:rPr>
            </w:pPr>
            <w:r>
              <w:rPr>
                <w:rFonts w:ascii="宋体" w:eastAsia="宋体" w:hAnsi="宋体"/>
                <w:szCs w:val="21"/>
              </w:rPr>
              <w:t>资源植物功能基因组研究</w:t>
            </w:r>
          </w:p>
        </w:tc>
        <w:tc>
          <w:tcPr>
            <w:tcW w:w="1559" w:type="dxa"/>
            <w:tcBorders>
              <w:top w:val="single" w:sz="4" w:space="0" w:color="auto"/>
              <w:left w:val="single" w:sz="4" w:space="0" w:color="auto"/>
              <w:bottom w:val="single" w:sz="4" w:space="0" w:color="auto"/>
              <w:right w:val="single" w:sz="4" w:space="0" w:color="auto"/>
            </w:tcBorders>
            <w:vAlign w:val="center"/>
          </w:tcPr>
          <w:p w14:paraId="608CDF8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副研究员或助理研究员2-3名</w:t>
            </w:r>
          </w:p>
        </w:tc>
        <w:tc>
          <w:tcPr>
            <w:tcW w:w="1984" w:type="dxa"/>
            <w:tcBorders>
              <w:top w:val="single" w:sz="4" w:space="0" w:color="auto"/>
              <w:left w:val="single" w:sz="4" w:space="0" w:color="auto"/>
              <w:bottom w:val="single" w:sz="4" w:space="0" w:color="auto"/>
              <w:right w:val="single" w:sz="4" w:space="0" w:color="auto"/>
            </w:tcBorders>
            <w:vAlign w:val="center"/>
          </w:tcPr>
          <w:p w14:paraId="61F03380" w14:textId="77777777" w:rsidR="00D713A6" w:rsidRDefault="00000000">
            <w:pPr>
              <w:spacing w:line="0" w:lineRule="atLeast"/>
              <w:jc w:val="left"/>
              <w:rPr>
                <w:rFonts w:ascii="宋体" w:eastAsia="宋体" w:hAnsi="宋体" w:hint="eastAsia"/>
                <w:szCs w:val="21"/>
              </w:rPr>
            </w:pPr>
            <w:r>
              <w:rPr>
                <w:rFonts w:ascii="宋体" w:eastAsia="宋体" w:hAnsi="宋体" w:hint="eastAsia"/>
                <w:kern w:val="0"/>
                <w:szCs w:val="21"/>
              </w:rPr>
              <w:t>生物化学与分子生物学/遗传学/生物信息学</w:t>
            </w:r>
          </w:p>
        </w:tc>
        <w:tc>
          <w:tcPr>
            <w:tcW w:w="3828" w:type="dxa"/>
            <w:tcBorders>
              <w:top w:val="single" w:sz="4" w:space="0" w:color="auto"/>
              <w:left w:val="single" w:sz="4" w:space="0" w:color="auto"/>
              <w:bottom w:val="single" w:sz="4" w:space="0" w:color="auto"/>
              <w:right w:val="single" w:sz="4" w:space="0" w:color="auto"/>
            </w:tcBorders>
            <w:vAlign w:val="center"/>
          </w:tcPr>
          <w:p w14:paraId="64FAC7DB"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具有较好的团队协作意识和沟通交流能力，符合华南植物园相应岗位的招聘条件。</w:t>
            </w:r>
          </w:p>
        </w:tc>
        <w:tc>
          <w:tcPr>
            <w:tcW w:w="2409" w:type="dxa"/>
            <w:tcBorders>
              <w:top w:val="single" w:sz="4" w:space="0" w:color="auto"/>
              <w:left w:val="single" w:sz="4" w:space="0" w:color="auto"/>
              <w:bottom w:val="single" w:sz="4" w:space="0" w:color="auto"/>
              <w:right w:val="single" w:sz="4" w:space="0" w:color="auto"/>
            </w:tcBorders>
            <w:vAlign w:val="center"/>
          </w:tcPr>
          <w:p w14:paraId="42DCC9C0" w14:textId="77777777" w:rsidR="00D713A6" w:rsidRDefault="00000000">
            <w:pPr>
              <w:spacing w:line="0" w:lineRule="atLeast"/>
              <w:jc w:val="left"/>
              <w:rPr>
                <w:rFonts w:ascii="宋体" w:eastAsia="宋体" w:hAnsi="宋体" w:hint="eastAsia"/>
                <w:szCs w:val="21"/>
              </w:rPr>
            </w:pPr>
            <w:r>
              <w:rPr>
                <w:rFonts w:ascii="宋体" w:eastAsia="宋体" w:hAnsi="宋体" w:hint="eastAsia"/>
                <w:kern w:val="0"/>
                <w:szCs w:val="21"/>
              </w:rPr>
              <w:t>罗鸣 l</w:t>
            </w:r>
            <w:r>
              <w:rPr>
                <w:rFonts w:ascii="宋体" w:eastAsia="宋体" w:hAnsi="宋体"/>
                <w:kern w:val="0"/>
                <w:szCs w:val="21"/>
              </w:rPr>
              <w:t>uoming@scbg.ac.cn</w:t>
            </w:r>
            <w:r>
              <w:rPr>
                <w:rFonts w:ascii="宋体" w:eastAsia="宋体" w:hAnsi="宋体" w:cs="宋体" w:hint="eastAsia"/>
                <w:color w:val="000000" w:themeColor="text1"/>
                <w:szCs w:val="21"/>
              </w:rPr>
              <w:t>,</w:t>
            </w:r>
            <w:hyperlink r:id="rId35"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091724" w14:textId="77777777" w:rsidR="00D713A6" w:rsidRDefault="00D713A6">
            <w:pPr>
              <w:spacing w:line="0" w:lineRule="atLeast"/>
              <w:jc w:val="left"/>
              <w:rPr>
                <w:rFonts w:cs="宋体"/>
                <w:bCs/>
              </w:rPr>
            </w:pPr>
          </w:p>
        </w:tc>
      </w:tr>
      <w:tr w:rsidR="00D713A6" w14:paraId="32177F16"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A43AFCF"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29</w:t>
            </w:r>
          </w:p>
        </w:tc>
        <w:tc>
          <w:tcPr>
            <w:tcW w:w="1129" w:type="dxa"/>
            <w:vMerge/>
            <w:tcBorders>
              <w:left w:val="single" w:sz="4" w:space="0" w:color="auto"/>
              <w:right w:val="single" w:sz="4" w:space="0" w:color="auto"/>
            </w:tcBorders>
            <w:vAlign w:val="center"/>
          </w:tcPr>
          <w:p w14:paraId="02DFC929"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3E2AFBCB"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观赏植物新种质创制与利用研究</w:t>
            </w:r>
          </w:p>
        </w:tc>
        <w:tc>
          <w:tcPr>
            <w:tcW w:w="1559" w:type="dxa"/>
            <w:tcBorders>
              <w:top w:val="single" w:sz="4" w:space="0" w:color="auto"/>
              <w:left w:val="single" w:sz="4" w:space="0" w:color="auto"/>
              <w:bottom w:val="single" w:sz="4" w:space="0" w:color="auto"/>
              <w:right w:val="single" w:sz="4" w:space="0" w:color="auto"/>
            </w:tcBorders>
            <w:vAlign w:val="center"/>
          </w:tcPr>
          <w:p w14:paraId="3041B8ED"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14:paraId="70495559"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园林植物和观赏园艺、生物化学和分子生物学、遗传学</w:t>
            </w:r>
          </w:p>
        </w:tc>
        <w:tc>
          <w:tcPr>
            <w:tcW w:w="3828" w:type="dxa"/>
            <w:tcBorders>
              <w:top w:val="single" w:sz="4" w:space="0" w:color="auto"/>
              <w:left w:val="single" w:sz="4" w:space="0" w:color="auto"/>
              <w:bottom w:val="single" w:sz="4" w:space="0" w:color="auto"/>
              <w:right w:val="single" w:sz="4" w:space="0" w:color="auto"/>
            </w:tcBorders>
            <w:vAlign w:val="center"/>
          </w:tcPr>
          <w:p w14:paraId="63D5246E"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07E8F62A"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房林</w:t>
            </w:r>
          </w:p>
          <w:p w14:paraId="1B74E83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linfang@scbg.ac.cn</w:t>
            </w:r>
            <w:r>
              <w:rPr>
                <w:rFonts w:ascii="宋体" w:eastAsia="宋体" w:hAnsi="宋体" w:cs="宋体" w:hint="eastAsia"/>
                <w:color w:val="000000" w:themeColor="text1"/>
                <w:szCs w:val="21"/>
              </w:rPr>
              <w:t>,</w:t>
            </w:r>
            <w:hyperlink r:id="rId36"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8C68D3F" w14:textId="77777777" w:rsidR="00D713A6" w:rsidRDefault="00D713A6">
            <w:pPr>
              <w:spacing w:line="0" w:lineRule="atLeast"/>
              <w:jc w:val="left"/>
              <w:rPr>
                <w:rFonts w:cs="宋体"/>
                <w:b/>
                <w:bCs/>
              </w:rPr>
            </w:pPr>
          </w:p>
        </w:tc>
      </w:tr>
      <w:tr w:rsidR="00D713A6" w14:paraId="1201492A"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3EB1C1E"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30</w:t>
            </w:r>
          </w:p>
        </w:tc>
        <w:tc>
          <w:tcPr>
            <w:tcW w:w="1129" w:type="dxa"/>
            <w:vMerge/>
            <w:tcBorders>
              <w:left w:val="single" w:sz="4" w:space="0" w:color="auto"/>
              <w:right w:val="single" w:sz="4" w:space="0" w:color="auto"/>
            </w:tcBorders>
            <w:vAlign w:val="center"/>
          </w:tcPr>
          <w:p w14:paraId="6BFA4B27"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3E09429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植物资源化学生物学研究</w:t>
            </w:r>
            <w:r>
              <w:rPr>
                <w:rFonts w:ascii="宋体" w:eastAsia="宋体" w:hAnsi="宋体"/>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3CBFBB3"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副研究员或助理研究员</w:t>
            </w:r>
            <w:r>
              <w:rPr>
                <w:rFonts w:ascii="宋体" w:eastAsia="宋体" w:hAnsi="宋体"/>
                <w:szCs w:val="21"/>
              </w:rPr>
              <w:t>1-2</w:t>
            </w:r>
            <w:r>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3DABF80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药理学、生物合成、天然药物化学等相关专业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14:paraId="23D287BB" w14:textId="77777777" w:rsidR="00D713A6" w:rsidRDefault="00000000">
            <w:pPr>
              <w:pStyle w:val="4"/>
              <w:spacing w:line="0" w:lineRule="atLeast"/>
              <w:ind w:firstLine="0"/>
              <w:jc w:val="left"/>
              <w:rPr>
                <w:rFonts w:ascii="宋体" w:hAnsi="宋体" w:hint="eastAsia"/>
              </w:rPr>
            </w:pPr>
            <w:r>
              <w:rPr>
                <w:rFonts w:ascii="宋体" w:hAnsi="宋体" w:hint="eastAsia"/>
              </w:rPr>
              <w:t>发表过相关领域</w:t>
            </w:r>
            <w:r>
              <w:rPr>
                <w:rFonts w:ascii="宋体" w:hAnsi="宋体"/>
              </w:rPr>
              <w:t>SCI</w:t>
            </w:r>
            <w:r>
              <w:rPr>
                <w:rFonts w:ascii="宋体" w:hAnsi="宋体" w:hint="eastAsia"/>
              </w:rPr>
              <w:t>论文</w:t>
            </w:r>
          </w:p>
        </w:tc>
        <w:tc>
          <w:tcPr>
            <w:tcW w:w="2409" w:type="dxa"/>
            <w:tcBorders>
              <w:top w:val="single" w:sz="4" w:space="0" w:color="auto"/>
              <w:left w:val="single" w:sz="4" w:space="0" w:color="auto"/>
              <w:bottom w:val="single" w:sz="4" w:space="0" w:color="auto"/>
              <w:right w:val="single" w:sz="4" w:space="0" w:color="auto"/>
            </w:tcBorders>
            <w:vAlign w:val="center"/>
          </w:tcPr>
          <w:p w14:paraId="3C0BD89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谭海波</w:t>
            </w:r>
          </w:p>
          <w:p w14:paraId="2AB3BE82" w14:textId="77777777" w:rsidR="00D713A6" w:rsidRDefault="00000000">
            <w:pPr>
              <w:spacing w:line="0" w:lineRule="atLeast"/>
              <w:jc w:val="left"/>
              <w:rPr>
                <w:rFonts w:ascii="宋体" w:eastAsia="宋体" w:hAnsi="宋体" w:hint="eastAsia"/>
                <w:szCs w:val="21"/>
              </w:rPr>
            </w:pPr>
            <w:r>
              <w:rPr>
                <w:rFonts w:ascii="宋体" w:eastAsia="宋体" w:hAnsi="宋体"/>
                <w:szCs w:val="21"/>
              </w:rPr>
              <w:t>tanhaibo@scbg.ac.cn</w:t>
            </w:r>
            <w:r>
              <w:rPr>
                <w:rFonts w:ascii="宋体" w:eastAsia="宋体" w:hAnsi="宋体" w:cs="宋体" w:hint="eastAsia"/>
                <w:color w:val="000000" w:themeColor="text1"/>
                <w:szCs w:val="21"/>
              </w:rPr>
              <w:t>,</w:t>
            </w:r>
            <w:hyperlink r:id="rId37"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5D088D8" w14:textId="77777777" w:rsidR="00D713A6" w:rsidRDefault="00D713A6">
            <w:pPr>
              <w:spacing w:line="0" w:lineRule="atLeast"/>
              <w:jc w:val="left"/>
            </w:pPr>
          </w:p>
        </w:tc>
      </w:tr>
      <w:tr w:rsidR="00D713A6" w14:paraId="5D165727"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41E3F34"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lastRenderedPageBreak/>
              <w:t>31</w:t>
            </w:r>
          </w:p>
        </w:tc>
        <w:tc>
          <w:tcPr>
            <w:tcW w:w="1129" w:type="dxa"/>
            <w:vMerge/>
            <w:tcBorders>
              <w:left w:val="single" w:sz="4" w:space="0" w:color="auto"/>
              <w:right w:val="single" w:sz="4" w:space="0" w:color="auto"/>
            </w:tcBorders>
            <w:vAlign w:val="center"/>
          </w:tcPr>
          <w:p w14:paraId="78EA798C" w14:textId="77777777" w:rsidR="00D713A6" w:rsidRDefault="00D713A6">
            <w:pPr>
              <w:spacing w:line="0" w:lineRule="atLeast"/>
              <w:jc w:val="left"/>
              <w:rPr>
                <w:rFonts w:ascii="宋体" w:eastAsia="宋体" w:hAnsi="宋体" w:hint="eastAsia"/>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47429D6C"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资源植物与微生物互作研究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14:paraId="306D23F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kern w:val="0"/>
                <w:szCs w:val="21"/>
              </w:rPr>
              <w:t>助理研究员</w:t>
            </w:r>
            <w:r>
              <w:rPr>
                <w:rFonts w:ascii="宋体" w:eastAsia="宋体" w:hAnsi="宋体"/>
                <w:kern w:val="0"/>
                <w:szCs w:val="21"/>
              </w:rPr>
              <w:t>或</w:t>
            </w:r>
            <w:r>
              <w:rPr>
                <w:rFonts w:ascii="宋体" w:eastAsia="宋体" w:hAnsi="宋体" w:hint="eastAsia"/>
                <w:kern w:val="0"/>
                <w:szCs w:val="21"/>
              </w:rPr>
              <w:t>副研究员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68F73BCD"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微生物专业</w:t>
            </w:r>
          </w:p>
        </w:tc>
        <w:tc>
          <w:tcPr>
            <w:tcW w:w="3828" w:type="dxa"/>
            <w:tcBorders>
              <w:top w:val="single" w:sz="4" w:space="0" w:color="auto"/>
              <w:left w:val="single" w:sz="4" w:space="0" w:color="auto"/>
              <w:bottom w:val="single" w:sz="4" w:space="0" w:color="auto"/>
              <w:right w:val="single" w:sz="4" w:space="0" w:color="auto"/>
            </w:tcBorders>
            <w:vAlign w:val="center"/>
          </w:tcPr>
          <w:p w14:paraId="01377DB2" w14:textId="77777777" w:rsidR="00D713A6" w:rsidRDefault="00000000">
            <w:pPr>
              <w:pStyle w:val="4"/>
              <w:spacing w:line="0" w:lineRule="atLeast"/>
              <w:ind w:firstLine="0"/>
              <w:jc w:val="left"/>
              <w:rPr>
                <w:rFonts w:ascii="宋体" w:hAnsi="宋体" w:hint="eastAsia"/>
                <w:kern w:val="0"/>
              </w:rPr>
            </w:pPr>
            <w:r>
              <w:rPr>
                <w:rFonts w:ascii="宋体" w:hAnsi="宋体" w:hint="eastAsia"/>
                <w:kern w:val="0"/>
              </w:rPr>
              <w:t>达到单位相关职位应聘要求；熟悉分子生物学实验，擅长科技论文写作</w:t>
            </w:r>
          </w:p>
        </w:tc>
        <w:tc>
          <w:tcPr>
            <w:tcW w:w="2409" w:type="dxa"/>
            <w:tcBorders>
              <w:top w:val="single" w:sz="4" w:space="0" w:color="auto"/>
              <w:left w:val="single" w:sz="4" w:space="0" w:color="auto"/>
              <w:bottom w:val="single" w:sz="4" w:space="0" w:color="auto"/>
              <w:right w:val="single" w:sz="4" w:space="0" w:color="auto"/>
            </w:tcBorders>
            <w:vAlign w:val="center"/>
          </w:tcPr>
          <w:p w14:paraId="0B2F8CBF"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陈雅平</w:t>
            </w:r>
          </w:p>
          <w:p w14:paraId="679FC1FA" w14:textId="77777777" w:rsidR="00D713A6" w:rsidRDefault="00000000">
            <w:pPr>
              <w:spacing w:line="0" w:lineRule="atLeast"/>
              <w:jc w:val="left"/>
              <w:rPr>
                <w:rFonts w:ascii="宋体" w:eastAsia="宋体" w:hAnsi="宋体" w:hint="eastAsia"/>
                <w:szCs w:val="21"/>
              </w:rPr>
            </w:pPr>
            <w:r>
              <w:rPr>
                <w:rFonts w:ascii="宋体" w:eastAsia="宋体" w:hAnsi="宋体"/>
                <w:szCs w:val="21"/>
              </w:rPr>
              <w:t>chenyp@scbg.ac.cn</w:t>
            </w:r>
            <w:r>
              <w:rPr>
                <w:rFonts w:ascii="宋体" w:eastAsia="宋体" w:hAnsi="宋体" w:cs="宋体" w:hint="eastAsia"/>
                <w:color w:val="000000" w:themeColor="text1"/>
                <w:szCs w:val="21"/>
              </w:rPr>
              <w:t>,</w:t>
            </w:r>
            <w:hyperlink r:id="rId38"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81C3DE" w14:textId="77777777" w:rsidR="00D713A6" w:rsidRDefault="00D713A6">
            <w:pPr>
              <w:spacing w:line="0" w:lineRule="atLeast"/>
              <w:jc w:val="left"/>
              <w:rPr>
                <w:rFonts w:cs="宋体"/>
                <w:b/>
                <w:bCs/>
              </w:rPr>
            </w:pPr>
          </w:p>
        </w:tc>
      </w:tr>
      <w:tr w:rsidR="00D713A6" w14:paraId="6071FA8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24B22C4" w14:textId="77777777" w:rsidR="00D713A6" w:rsidRDefault="00000000">
            <w:pPr>
              <w:spacing w:line="0" w:lineRule="atLeast"/>
              <w:jc w:val="center"/>
              <w:rPr>
                <w:rFonts w:ascii="宋体" w:eastAsia="宋体" w:hAnsi="宋体" w:hint="eastAsia"/>
                <w:bCs/>
                <w:szCs w:val="21"/>
              </w:rPr>
            </w:pPr>
            <w:r>
              <w:rPr>
                <w:rFonts w:ascii="宋体" w:eastAsia="宋体" w:hAnsi="宋体"/>
                <w:bCs/>
                <w:szCs w:val="21"/>
              </w:rPr>
              <w:t>32</w:t>
            </w:r>
          </w:p>
        </w:tc>
        <w:tc>
          <w:tcPr>
            <w:tcW w:w="1129" w:type="dxa"/>
            <w:tcBorders>
              <w:left w:val="single" w:sz="4" w:space="0" w:color="auto"/>
              <w:bottom w:val="single" w:sz="4" w:space="0" w:color="auto"/>
              <w:right w:val="single" w:sz="4" w:space="0" w:color="auto"/>
            </w:tcBorders>
            <w:vAlign w:val="center"/>
          </w:tcPr>
          <w:p w14:paraId="4ED93210" w14:textId="77777777" w:rsidR="00D713A6" w:rsidRDefault="00000000">
            <w:pPr>
              <w:spacing w:line="0" w:lineRule="atLeast"/>
              <w:jc w:val="left"/>
              <w:rPr>
                <w:rFonts w:ascii="宋体" w:eastAsia="宋体" w:hAnsi="宋体" w:hint="eastAsia"/>
                <w:szCs w:val="21"/>
              </w:rPr>
            </w:pPr>
            <w:r>
              <w:rPr>
                <w:rFonts w:ascii="宋体" w:eastAsia="宋体" w:hAnsi="宋体"/>
                <w:szCs w:val="21"/>
              </w:rPr>
              <w:t>果蔬保鲜与加工创新团队</w:t>
            </w:r>
          </w:p>
        </w:tc>
        <w:tc>
          <w:tcPr>
            <w:tcW w:w="1565" w:type="dxa"/>
            <w:tcBorders>
              <w:top w:val="single" w:sz="4" w:space="0" w:color="auto"/>
              <w:left w:val="single" w:sz="4" w:space="0" w:color="auto"/>
              <w:bottom w:val="single" w:sz="4" w:space="0" w:color="auto"/>
              <w:right w:val="single" w:sz="4" w:space="0" w:color="auto"/>
            </w:tcBorders>
            <w:vAlign w:val="center"/>
          </w:tcPr>
          <w:p w14:paraId="6F16FDC6"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功能食品学研究</w:t>
            </w:r>
          </w:p>
        </w:tc>
        <w:tc>
          <w:tcPr>
            <w:tcW w:w="1559" w:type="dxa"/>
            <w:tcBorders>
              <w:top w:val="single" w:sz="4" w:space="0" w:color="auto"/>
              <w:left w:val="single" w:sz="4" w:space="0" w:color="auto"/>
              <w:bottom w:val="single" w:sz="4" w:space="0" w:color="auto"/>
              <w:right w:val="single" w:sz="4" w:space="0" w:color="auto"/>
            </w:tcBorders>
            <w:vAlign w:val="center"/>
          </w:tcPr>
          <w:p w14:paraId="6807EC52" w14:textId="77777777" w:rsidR="00D713A6" w:rsidRDefault="00000000">
            <w:pPr>
              <w:spacing w:line="0" w:lineRule="atLeast"/>
              <w:jc w:val="left"/>
              <w:rPr>
                <w:rFonts w:ascii="宋体" w:eastAsia="宋体" w:hAnsi="宋体" w:hint="eastAsia"/>
                <w:kern w:val="0"/>
                <w:szCs w:val="21"/>
              </w:rPr>
            </w:pPr>
            <w:r>
              <w:rPr>
                <w:rFonts w:ascii="宋体" w:eastAsia="宋体" w:hAnsi="宋体" w:hint="eastAsia"/>
                <w:szCs w:val="21"/>
              </w:rPr>
              <w:t>副研究员或助理研究员</w:t>
            </w:r>
            <w:r>
              <w:rPr>
                <w:rFonts w:ascii="宋体" w:eastAsia="宋体" w:hAnsi="宋体"/>
                <w:kern w:val="0"/>
                <w:szCs w:val="21"/>
              </w:rPr>
              <w:t>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74950E51"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合成生物学、酶工程</w:t>
            </w:r>
          </w:p>
        </w:tc>
        <w:tc>
          <w:tcPr>
            <w:tcW w:w="3828" w:type="dxa"/>
            <w:tcBorders>
              <w:top w:val="single" w:sz="4" w:space="0" w:color="auto"/>
              <w:left w:val="single" w:sz="4" w:space="0" w:color="auto"/>
              <w:bottom w:val="single" w:sz="4" w:space="0" w:color="auto"/>
              <w:right w:val="single" w:sz="4" w:space="0" w:color="auto"/>
            </w:tcBorders>
            <w:vAlign w:val="center"/>
          </w:tcPr>
          <w:p w14:paraId="5EBABA67" w14:textId="77777777" w:rsidR="00D713A6" w:rsidRDefault="00000000">
            <w:pPr>
              <w:pStyle w:val="4"/>
              <w:spacing w:line="0" w:lineRule="atLeast"/>
              <w:ind w:firstLine="0"/>
              <w:jc w:val="left"/>
              <w:rPr>
                <w:rFonts w:ascii="宋体" w:hAnsi="宋体" w:hint="eastAsia"/>
                <w:kern w:val="0"/>
              </w:rPr>
            </w:pPr>
            <w:r>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14:paraId="38D2E9C2" w14:textId="77777777" w:rsidR="00D713A6" w:rsidRDefault="00000000">
            <w:pPr>
              <w:spacing w:line="0" w:lineRule="atLeast"/>
              <w:jc w:val="left"/>
              <w:rPr>
                <w:rFonts w:ascii="宋体" w:eastAsia="宋体" w:hAnsi="宋体" w:hint="eastAsia"/>
                <w:szCs w:val="21"/>
              </w:rPr>
            </w:pPr>
            <w:r>
              <w:rPr>
                <w:rFonts w:ascii="宋体" w:eastAsia="宋体" w:hAnsi="宋体" w:hint="eastAsia"/>
                <w:szCs w:val="21"/>
              </w:rPr>
              <w:t>杨宝</w:t>
            </w:r>
            <w:r>
              <w:rPr>
                <w:rFonts w:ascii="宋体" w:eastAsia="宋体" w:hAnsi="宋体"/>
                <w:szCs w:val="21"/>
              </w:rPr>
              <w:t>yangbao@scbg.ac.cn</w:t>
            </w:r>
            <w:r>
              <w:rPr>
                <w:rFonts w:ascii="宋体" w:eastAsia="宋体" w:hAnsi="宋体" w:cs="宋体" w:hint="eastAsia"/>
                <w:color w:val="000000" w:themeColor="text1"/>
                <w:szCs w:val="21"/>
              </w:rPr>
              <w:t>,</w:t>
            </w:r>
            <w:hyperlink r:id="rId39" w:history="1">
              <w:r>
                <w:rPr>
                  <w:rStyle w:val="ad"/>
                  <w:rFonts w:ascii="宋体" w:eastAsia="宋体" w:hAnsi="宋体" w:cs="宋体" w:hint="eastAsia"/>
                  <w:color w:val="000000" w:themeColor="text1"/>
                  <w:szCs w:val="21"/>
                  <w:u w:val="none"/>
                </w:rPr>
                <w:t>erttrt19@126.com</w:t>
              </w:r>
            </w:hyperlink>
            <w:r>
              <w:rPr>
                <w:rFonts w:ascii="宋体" w:eastAsia="宋体" w:hAnsi="宋体" w:cs="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13C57E6" w14:textId="77777777" w:rsidR="00D713A6" w:rsidRDefault="00D713A6">
            <w:pPr>
              <w:spacing w:line="0" w:lineRule="atLeast"/>
              <w:jc w:val="left"/>
              <w:rPr>
                <w:rFonts w:cs="宋体"/>
                <w:b/>
                <w:bCs/>
              </w:rPr>
            </w:pPr>
          </w:p>
        </w:tc>
      </w:tr>
    </w:tbl>
    <w:p w14:paraId="7927DA50" w14:textId="77777777" w:rsidR="00D713A6" w:rsidRDefault="00000000">
      <w:pPr>
        <w:rPr>
          <w:rFonts w:ascii="仿宋_GB2312" w:eastAsia="仿宋_GB2312"/>
          <w:sz w:val="32"/>
          <w:szCs w:val="32"/>
        </w:rPr>
      </w:pPr>
      <w:r>
        <w:t>备注：</w:t>
      </w:r>
      <w:r>
        <w:rPr>
          <w:rFonts w:hint="eastAsia"/>
        </w:rPr>
        <w:t>1.</w:t>
      </w:r>
      <w:r>
        <w:t>应聘科技岗位人员，必须</w:t>
      </w:r>
      <w:r>
        <w:rPr>
          <w:rFonts w:hint="eastAsia"/>
        </w:rPr>
        <w:t>博士研究生毕业并获博士学位，且具有不少于一个聘期的特别研究助理经历（即获得博士学位后有</w:t>
      </w:r>
      <w:r>
        <w:rPr>
          <w:rFonts w:hint="eastAsia"/>
        </w:rPr>
        <w:t>3</w:t>
      </w:r>
      <w:r>
        <w:rPr>
          <w:rFonts w:hint="eastAsia"/>
        </w:rPr>
        <w:t>年及以上的科研工作经历）或至少有一站的博士后经历（海外的博士后经历，时间不少于</w:t>
      </w:r>
      <w:r>
        <w:rPr>
          <w:rFonts w:hint="eastAsia"/>
        </w:rPr>
        <w:t>2</w:t>
      </w:r>
      <w:r>
        <w:rPr>
          <w:rFonts w:hint="eastAsia"/>
        </w:rPr>
        <w:t>年）。</w:t>
      </w:r>
      <w:r>
        <w:rPr>
          <w:rFonts w:hint="eastAsia"/>
        </w:rPr>
        <w:t>2.</w:t>
      </w:r>
      <w:r>
        <w:rPr>
          <w:rFonts w:hint="eastAsia"/>
        </w:rPr>
        <w:t>同时应满足《华南植物园人才引进与管理实施办法》（</w:t>
      </w:r>
      <w:proofErr w:type="gramStart"/>
      <w:r>
        <w:rPr>
          <w:rFonts w:hint="eastAsia"/>
        </w:rPr>
        <w:t>南植</w:t>
      </w:r>
      <w:proofErr w:type="gramEnd"/>
      <w:r>
        <w:rPr>
          <w:rFonts w:ascii="宋体" w:hAnsi="宋体" w:hint="eastAsia"/>
        </w:rPr>
        <w:t>﹝2</w:t>
      </w:r>
      <w:r>
        <w:rPr>
          <w:rFonts w:ascii="宋体" w:hAnsi="宋体"/>
        </w:rPr>
        <w:t>022</w:t>
      </w:r>
      <w:r>
        <w:rPr>
          <w:rFonts w:ascii="宋体" w:hAnsi="宋体" w:hint="eastAsia"/>
        </w:rPr>
        <w:t>﹞6</w:t>
      </w:r>
      <w:r>
        <w:rPr>
          <w:rFonts w:ascii="宋体" w:hAnsi="宋体"/>
        </w:rPr>
        <w:t>4号）</w:t>
      </w:r>
      <w:r>
        <w:rPr>
          <w:rFonts w:ascii="宋体" w:hAnsi="宋体" w:hint="eastAsia"/>
        </w:rPr>
        <w:t>相应</w:t>
      </w:r>
      <w:r>
        <w:rPr>
          <w:rFonts w:ascii="宋体" w:hAnsi="宋体"/>
        </w:rPr>
        <w:t>岗位</w:t>
      </w:r>
      <w:r>
        <w:rPr>
          <w:rFonts w:ascii="宋体" w:hAnsi="宋体" w:hint="eastAsia"/>
        </w:rPr>
        <w:t>的</w:t>
      </w:r>
      <w:r>
        <w:rPr>
          <w:rFonts w:ascii="宋体" w:hAnsi="宋体"/>
        </w:rPr>
        <w:t>应聘条件。</w:t>
      </w:r>
    </w:p>
    <w:p w14:paraId="5D1410CB" w14:textId="77777777" w:rsidR="00D713A6" w:rsidRDefault="00000000">
      <w:pPr>
        <w:ind w:firstLineChars="200" w:firstLine="480"/>
        <w:rPr>
          <w:rStyle w:val="ad"/>
          <w:rFonts w:ascii="Times New Roman" w:hAnsi="Times New Roman" w:cs="Times New Roman"/>
          <w:color w:val="000000" w:themeColor="text1"/>
          <w:u w:val="none"/>
        </w:rPr>
      </w:pPr>
      <w:r>
        <w:rPr>
          <w:rFonts w:ascii="Times New Roman" w:hAnsi="Times New Roman" w:cs="Times New Roman"/>
          <w:sz w:val="24"/>
          <w:szCs w:val="24"/>
        </w:rPr>
        <w:t>邮件标题：</w:t>
      </w:r>
      <w:r>
        <w:rPr>
          <w:rFonts w:ascii="Times New Roman" w:hAnsi="Times New Roman" w:cs="Times New Roman"/>
          <w:sz w:val="24"/>
          <w:szCs w:val="24"/>
        </w:rPr>
        <w:t>“</w:t>
      </w:r>
      <w:r>
        <w:rPr>
          <w:rFonts w:ascii="Times New Roman" w:hAnsi="Times New Roman" w:cs="Times New Roman"/>
          <w:sz w:val="24"/>
          <w:szCs w:val="24"/>
        </w:rPr>
        <w:t>岗位</w:t>
      </w:r>
      <w:r>
        <w:rPr>
          <w:rFonts w:ascii="Times New Roman" w:hAnsi="Times New Roman" w:cs="Times New Roman"/>
          <w:sz w:val="24"/>
          <w:szCs w:val="24"/>
        </w:rPr>
        <w:t>+</w:t>
      </w:r>
      <w:r>
        <w:rPr>
          <w:rFonts w:ascii="Times New Roman" w:hAnsi="Times New Roman" w:cs="Times New Roman"/>
          <w:sz w:val="24"/>
          <w:szCs w:val="24"/>
        </w:rPr>
        <w:t>姓名</w:t>
      </w:r>
      <w:r>
        <w:rPr>
          <w:rFonts w:ascii="Times New Roman" w:hAnsi="Times New Roman" w:cs="Times New Roman"/>
          <w:sz w:val="24"/>
          <w:szCs w:val="24"/>
        </w:rPr>
        <w:t>+</w:t>
      </w:r>
      <w:r>
        <w:rPr>
          <w:rFonts w:ascii="Times New Roman" w:hAnsi="Times New Roman" w:cs="Times New Roman"/>
          <w:sz w:val="24"/>
          <w:szCs w:val="24"/>
        </w:rPr>
        <w:t>学历</w:t>
      </w:r>
      <w:r>
        <w:rPr>
          <w:rFonts w:ascii="Times New Roman" w:hAnsi="Times New Roman" w:cs="Times New Roman"/>
          <w:sz w:val="24"/>
          <w:szCs w:val="24"/>
        </w:rPr>
        <w:t>+</w:t>
      </w:r>
      <w:r>
        <w:rPr>
          <w:rFonts w:ascii="Times New Roman" w:hAnsi="Times New Roman" w:cs="Times New Roman"/>
          <w:sz w:val="24"/>
          <w:szCs w:val="24"/>
        </w:rPr>
        <w:t>学校</w:t>
      </w:r>
      <w:r>
        <w:rPr>
          <w:rFonts w:ascii="Times New Roman" w:hAnsi="Times New Roman" w:cs="Times New Roman"/>
          <w:sz w:val="24"/>
          <w:szCs w:val="24"/>
        </w:rPr>
        <w:t>+</w:t>
      </w:r>
      <w:r>
        <w:rPr>
          <w:rFonts w:ascii="Times New Roman" w:hAnsi="Times New Roman" w:cs="Times New Roman" w:hint="eastAsia"/>
          <w:sz w:val="24"/>
          <w:szCs w:val="24"/>
        </w:rPr>
        <w:t>专业</w:t>
      </w:r>
      <w:r>
        <w:rPr>
          <w:rFonts w:ascii="Times New Roman" w:hAnsi="Times New Roman" w:cs="Times New Roman" w:hint="eastAsia"/>
          <w:sz w:val="24"/>
          <w:szCs w:val="24"/>
        </w:rPr>
        <w:t>+</w:t>
      </w:r>
      <w:r>
        <w:rPr>
          <w:rFonts w:ascii="Times New Roman" w:hAnsi="Times New Roman" w:cs="Times New Roman"/>
          <w:sz w:val="24"/>
          <w:szCs w:val="24"/>
        </w:rPr>
        <w:t>海外</w:t>
      </w:r>
      <w:r>
        <w:rPr>
          <w:rFonts w:ascii="Times New Roman" w:hAnsi="Times New Roman" w:cs="Times New Roman" w:hint="eastAsia"/>
          <w:sz w:val="24"/>
          <w:szCs w:val="24"/>
        </w:rPr>
        <w:t>博士</w:t>
      </w:r>
      <w:r>
        <w:rPr>
          <w:rFonts w:ascii="Times New Roman" w:hAnsi="Times New Roman" w:cs="Times New Roman"/>
          <w:sz w:val="24"/>
          <w:szCs w:val="24"/>
        </w:rPr>
        <w:t>网</w:t>
      </w:r>
      <w:r>
        <w:rPr>
          <w:rFonts w:ascii="Times New Roman" w:hAnsi="Times New Roman" w:cs="Times New Roman"/>
          <w:sz w:val="24"/>
          <w:szCs w:val="24"/>
        </w:rPr>
        <w:t>”</w:t>
      </w:r>
    </w:p>
    <w:p w14:paraId="66E85A2A" w14:textId="77777777" w:rsidR="00D713A6" w:rsidRDefault="00D713A6">
      <w:pPr>
        <w:pStyle w:val="ae"/>
        <w:snapToGrid w:val="0"/>
        <w:spacing w:line="360" w:lineRule="auto"/>
        <w:ind w:firstLineChars="0" w:firstLine="0"/>
        <w:rPr>
          <w:rFonts w:ascii="Times New Roman" w:eastAsia="宋体" w:hAnsi="Times New Roman" w:cs="Times New Roman"/>
          <w:sz w:val="24"/>
          <w:szCs w:val="24"/>
        </w:rPr>
      </w:pPr>
    </w:p>
    <w:p w14:paraId="7C0580BD"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三、报名要求</w:t>
      </w:r>
    </w:p>
    <w:p w14:paraId="2565D433"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报名应聘时间：截止到</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日或招聘到合适人选为止。</w:t>
      </w:r>
    </w:p>
    <w:p w14:paraId="6EA2722B"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应聘材料：有意应聘者请填写《中国科学院华南植物园岗位应聘申请表》（附件</w:t>
      </w:r>
      <w:r>
        <w:rPr>
          <w:rFonts w:ascii="Times New Roman" w:eastAsia="宋体" w:hAnsi="Times New Roman" w:cs="Times New Roman"/>
          <w:sz w:val="24"/>
          <w:szCs w:val="24"/>
        </w:rPr>
        <w:t>2</w:t>
      </w:r>
      <w:r>
        <w:rPr>
          <w:rFonts w:ascii="Times New Roman" w:eastAsia="宋体" w:hAnsi="Times New Roman" w:cs="Times New Roman"/>
          <w:sz w:val="24"/>
          <w:szCs w:val="24"/>
        </w:rPr>
        <w:t>），并将身份证、学历、学位证书及代表性论文、专利、专著、获奖证书等证明材料发送</w:t>
      </w:r>
      <w:proofErr w:type="gramStart"/>
      <w:r>
        <w:rPr>
          <w:rFonts w:ascii="Times New Roman" w:eastAsia="宋体" w:hAnsi="Times New Roman" w:cs="Times New Roman"/>
          <w:sz w:val="24"/>
          <w:szCs w:val="24"/>
        </w:rPr>
        <w:t>至相应</w:t>
      </w:r>
      <w:proofErr w:type="gramEnd"/>
      <w:r>
        <w:rPr>
          <w:rFonts w:ascii="Times New Roman" w:eastAsia="宋体" w:hAnsi="Times New Roman" w:cs="Times New Roman"/>
          <w:sz w:val="24"/>
          <w:szCs w:val="24"/>
        </w:rPr>
        <w:t>岗位的联系人邮箱，邮件主题请写</w:t>
      </w:r>
      <w:r>
        <w:rPr>
          <w:rFonts w:ascii="Times New Roman" w:eastAsia="宋体" w:hAnsi="Times New Roman" w:cs="Times New Roman"/>
          <w:sz w:val="24"/>
          <w:szCs w:val="24"/>
        </w:rPr>
        <w:t>“</w:t>
      </w:r>
      <w:r>
        <w:rPr>
          <w:rFonts w:ascii="Times New Roman" w:hAnsi="Times New Roman" w:cs="Times New Roman"/>
          <w:sz w:val="24"/>
          <w:szCs w:val="24"/>
        </w:rPr>
        <w:t>岗位</w:t>
      </w:r>
      <w:r>
        <w:rPr>
          <w:rFonts w:ascii="Times New Roman" w:hAnsi="Times New Roman" w:cs="Times New Roman"/>
          <w:sz w:val="24"/>
          <w:szCs w:val="24"/>
        </w:rPr>
        <w:t>+</w:t>
      </w:r>
      <w:r>
        <w:rPr>
          <w:rFonts w:ascii="Times New Roman" w:hAnsi="Times New Roman" w:cs="Times New Roman"/>
          <w:sz w:val="24"/>
          <w:szCs w:val="24"/>
        </w:rPr>
        <w:t>姓名</w:t>
      </w:r>
      <w:r>
        <w:rPr>
          <w:rFonts w:ascii="Times New Roman" w:hAnsi="Times New Roman" w:cs="Times New Roman"/>
          <w:sz w:val="24"/>
          <w:szCs w:val="24"/>
        </w:rPr>
        <w:t>+</w:t>
      </w:r>
      <w:r>
        <w:rPr>
          <w:rFonts w:ascii="Times New Roman" w:hAnsi="Times New Roman" w:cs="Times New Roman"/>
          <w:sz w:val="24"/>
          <w:szCs w:val="24"/>
        </w:rPr>
        <w:t>学历</w:t>
      </w:r>
      <w:r>
        <w:rPr>
          <w:rFonts w:ascii="Times New Roman" w:hAnsi="Times New Roman" w:cs="Times New Roman"/>
          <w:sz w:val="24"/>
          <w:szCs w:val="24"/>
        </w:rPr>
        <w:t>+</w:t>
      </w:r>
      <w:r>
        <w:rPr>
          <w:rFonts w:ascii="Times New Roman" w:hAnsi="Times New Roman" w:cs="Times New Roman"/>
          <w:sz w:val="24"/>
          <w:szCs w:val="24"/>
        </w:rPr>
        <w:t>学校</w:t>
      </w:r>
      <w:r>
        <w:rPr>
          <w:rFonts w:ascii="Times New Roman" w:hAnsi="Times New Roman" w:cs="Times New Roman"/>
          <w:sz w:val="24"/>
          <w:szCs w:val="24"/>
        </w:rPr>
        <w:t>+</w:t>
      </w:r>
      <w:r>
        <w:rPr>
          <w:rFonts w:ascii="Times New Roman" w:hAnsi="Times New Roman" w:cs="Times New Roman" w:hint="eastAsia"/>
          <w:sz w:val="24"/>
          <w:szCs w:val="24"/>
        </w:rPr>
        <w:t>专业</w:t>
      </w:r>
      <w:r>
        <w:rPr>
          <w:rFonts w:ascii="Times New Roman" w:hAnsi="Times New Roman" w:cs="Times New Roman" w:hint="eastAsia"/>
          <w:sz w:val="24"/>
          <w:szCs w:val="24"/>
        </w:rPr>
        <w:t>+</w:t>
      </w:r>
      <w:r>
        <w:rPr>
          <w:rFonts w:ascii="Times New Roman" w:hAnsi="Times New Roman" w:cs="Times New Roman"/>
          <w:sz w:val="24"/>
          <w:szCs w:val="24"/>
        </w:rPr>
        <w:t>海外</w:t>
      </w:r>
      <w:r>
        <w:rPr>
          <w:rFonts w:ascii="Times New Roman" w:hAnsi="Times New Roman" w:cs="Times New Roman" w:hint="eastAsia"/>
          <w:sz w:val="24"/>
          <w:szCs w:val="24"/>
        </w:rPr>
        <w:t>博士</w:t>
      </w:r>
      <w:r>
        <w:rPr>
          <w:rFonts w:ascii="Times New Roman" w:hAnsi="Times New Roman" w:cs="Times New Roman"/>
          <w:sz w:val="24"/>
          <w:szCs w:val="24"/>
        </w:rPr>
        <w:t>网</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65F1F315"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通讯地址：广州市天河区兴科路</w:t>
      </w:r>
      <w:r>
        <w:rPr>
          <w:rFonts w:ascii="Times New Roman" w:eastAsia="宋体" w:hAnsi="Times New Roman" w:cs="Times New Roman"/>
          <w:sz w:val="24"/>
          <w:szCs w:val="24"/>
        </w:rPr>
        <w:t>723</w:t>
      </w:r>
      <w:r>
        <w:rPr>
          <w:rFonts w:ascii="Times New Roman" w:eastAsia="宋体" w:hAnsi="Times New Roman" w:cs="Times New Roman"/>
          <w:sz w:val="24"/>
          <w:szCs w:val="24"/>
        </w:rPr>
        <w:t>号中国科学院华南植物园。邮编：</w:t>
      </w:r>
      <w:r>
        <w:rPr>
          <w:rFonts w:ascii="Times New Roman" w:eastAsia="宋体" w:hAnsi="Times New Roman" w:cs="Times New Roman"/>
          <w:sz w:val="24"/>
          <w:szCs w:val="24"/>
        </w:rPr>
        <w:t>510650</w:t>
      </w:r>
      <w:r>
        <w:rPr>
          <w:rFonts w:ascii="Times New Roman" w:eastAsia="宋体" w:hAnsi="Times New Roman" w:cs="Times New Roman"/>
          <w:sz w:val="24"/>
          <w:szCs w:val="24"/>
        </w:rPr>
        <w:t>。华南植物园官网：</w:t>
      </w:r>
      <w:r>
        <w:rPr>
          <w:rFonts w:ascii="Times New Roman" w:eastAsia="宋体" w:hAnsi="Times New Roman" w:cs="Times New Roman"/>
          <w:sz w:val="24"/>
          <w:szCs w:val="24"/>
        </w:rPr>
        <w:t>http://www.scbg.ac.cn</w:t>
      </w:r>
    </w:p>
    <w:p w14:paraId="00D1803D" w14:textId="77777777" w:rsidR="00D713A6" w:rsidRDefault="00000000">
      <w:pPr>
        <w:pStyle w:val="ae"/>
        <w:snapToGrid w:val="0"/>
        <w:spacing w:line="360" w:lineRule="auto"/>
        <w:ind w:firstLine="482"/>
        <w:rPr>
          <w:rStyle w:val="aa"/>
          <w:rFonts w:ascii="微软雅黑" w:eastAsia="宋体" w:hAnsi="微软雅黑" w:hint="eastAsia"/>
          <w:color w:val="333333"/>
          <w:sz w:val="32"/>
          <w:szCs w:val="32"/>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招聘程序</w:t>
      </w:r>
    </w:p>
    <w:p w14:paraId="6AA5E8EB" w14:textId="77777777" w:rsidR="00D713A6" w:rsidRDefault="00000000">
      <w:pPr>
        <w:pStyle w:val="ae"/>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按照《华南植物园人才引进与管理实施办法》（</w:t>
      </w:r>
      <w:proofErr w:type="gramStart"/>
      <w:r>
        <w:rPr>
          <w:rFonts w:ascii="Times New Roman" w:eastAsia="宋体" w:hAnsi="Times New Roman" w:cs="Times New Roman" w:hint="eastAsia"/>
          <w:sz w:val="24"/>
          <w:szCs w:val="24"/>
        </w:rPr>
        <w:t>南植</w:t>
      </w:r>
      <w:proofErr w:type="gram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64</w:t>
      </w:r>
      <w:r>
        <w:rPr>
          <w:rFonts w:ascii="Times New Roman" w:eastAsia="宋体" w:hAnsi="Times New Roman" w:cs="Times New Roman" w:hint="eastAsia"/>
          <w:sz w:val="24"/>
          <w:szCs w:val="24"/>
        </w:rPr>
        <w:t>号）的引进程序，先由各学科审核把关；聘用委员会考察评议环节，由人事部门统一组织，按季度集中开展。</w:t>
      </w:r>
    </w:p>
    <w:p w14:paraId="01C9651D" w14:textId="77777777" w:rsidR="00D713A6" w:rsidRDefault="00000000">
      <w:pPr>
        <w:pStyle w:val="ae"/>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五、</w:t>
      </w:r>
      <w:r>
        <w:rPr>
          <w:rFonts w:ascii="Times New Roman" w:eastAsia="宋体" w:hAnsi="Times New Roman" w:cs="Times New Roman"/>
          <w:b/>
          <w:sz w:val="24"/>
          <w:szCs w:val="24"/>
        </w:rPr>
        <w:t>联系方式</w:t>
      </w:r>
    </w:p>
    <w:p w14:paraId="6F023819" w14:textId="77777777" w:rsidR="00D713A6" w:rsidRDefault="00000000">
      <w:pPr>
        <w:snapToGrid w:val="0"/>
        <w:spacing w:line="360" w:lineRule="auto"/>
        <w:ind w:left="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工资及福利等相关待遇按中国科学院华南植物园相关规定执行。</w:t>
      </w:r>
    </w:p>
    <w:p w14:paraId="5F737D8C" w14:textId="77777777" w:rsidR="00D713A6" w:rsidRDefault="00000000">
      <w:pPr>
        <w:snapToGrid w:val="0"/>
        <w:spacing w:line="360" w:lineRule="auto"/>
        <w:ind w:left="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w:t>
      </w:r>
      <w:r>
        <w:rPr>
          <w:rFonts w:ascii="Times New Roman" w:eastAsia="宋体" w:hAnsi="Times New Roman" w:cs="Times New Roman"/>
          <w:sz w:val="24"/>
          <w:szCs w:val="24"/>
        </w:rPr>
        <w:t>提供周转房或发放安家费。</w:t>
      </w:r>
    </w:p>
    <w:p w14:paraId="309BA90D" w14:textId="77777777" w:rsidR="00D713A6" w:rsidRDefault="00D713A6">
      <w:pPr>
        <w:snapToGrid w:val="0"/>
        <w:spacing w:line="360" w:lineRule="auto"/>
      </w:pPr>
    </w:p>
    <w:p w14:paraId="0AE8D39D" w14:textId="77777777" w:rsidR="00D713A6" w:rsidRDefault="00D713A6">
      <w:pPr>
        <w:snapToGrid w:val="0"/>
        <w:spacing w:line="360" w:lineRule="auto"/>
        <w:rPr>
          <w:rFonts w:ascii="Times New Roman" w:eastAsia="宋体" w:hAnsi="Times New Roman" w:cs="Times New Roman"/>
          <w:sz w:val="24"/>
          <w:szCs w:val="24"/>
        </w:rPr>
      </w:pPr>
    </w:p>
    <w:p w14:paraId="34FCA6B5" w14:textId="77777777" w:rsidR="00D713A6" w:rsidRDefault="00D713A6">
      <w:pPr>
        <w:snapToGrid w:val="0"/>
        <w:spacing w:line="360" w:lineRule="auto"/>
        <w:rPr>
          <w:rFonts w:ascii="Times New Roman" w:eastAsia="宋体" w:hAnsi="Times New Roman" w:cs="Times New Roman"/>
          <w:sz w:val="24"/>
          <w:szCs w:val="24"/>
        </w:rPr>
      </w:pPr>
    </w:p>
    <w:p w14:paraId="504080AB" w14:textId="77777777" w:rsidR="00D713A6" w:rsidRDefault="00000000">
      <w:pPr>
        <w:snapToGrid w:val="0"/>
        <w:spacing w:line="360" w:lineRule="auto"/>
        <w:ind w:firstLineChars="4300" w:firstLine="10320"/>
        <w:rPr>
          <w:rFonts w:ascii="Times New Roman" w:eastAsia="宋体" w:hAnsi="Times New Roman" w:cs="Times New Roman"/>
          <w:sz w:val="24"/>
          <w:szCs w:val="24"/>
        </w:rPr>
      </w:pPr>
      <w:r>
        <w:rPr>
          <w:rFonts w:ascii="Times New Roman" w:eastAsia="宋体" w:hAnsi="Times New Roman" w:cs="Times New Roman" w:hint="eastAsia"/>
          <w:sz w:val="24"/>
          <w:szCs w:val="24"/>
        </w:rPr>
        <w:t>中国科学院华南植物园 </w:t>
      </w:r>
    </w:p>
    <w:p w14:paraId="2FF22A12" w14:textId="77777777" w:rsidR="00D713A6" w:rsidRDefault="00D713A6">
      <w:pPr>
        <w:snapToGrid w:val="0"/>
        <w:spacing w:line="360" w:lineRule="auto"/>
        <w:rPr>
          <w:rFonts w:ascii="Times New Roman" w:eastAsia="宋体" w:hAnsi="Times New Roman" w:cs="Times New Roman"/>
          <w:sz w:val="24"/>
          <w:szCs w:val="24"/>
        </w:rPr>
      </w:pPr>
    </w:p>
    <w:p w14:paraId="172FA3E8" w14:textId="77777777" w:rsidR="00D713A6" w:rsidRDefault="00000000">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bookmarkEnd w:id="0"/>
    </w:p>
    <w:sectPr w:rsidR="00D713A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DDE2" w14:textId="77777777" w:rsidR="007D63AF" w:rsidRDefault="007D63AF" w:rsidP="00427FB3">
      <w:r>
        <w:separator/>
      </w:r>
    </w:p>
  </w:endnote>
  <w:endnote w:type="continuationSeparator" w:id="0">
    <w:p w14:paraId="5A5CF56E" w14:textId="77777777" w:rsidR="007D63AF" w:rsidRDefault="007D63AF" w:rsidP="0042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1CC3" w14:textId="77777777" w:rsidR="007D63AF" w:rsidRDefault="007D63AF" w:rsidP="00427FB3">
      <w:r>
        <w:separator/>
      </w:r>
    </w:p>
  </w:footnote>
  <w:footnote w:type="continuationSeparator" w:id="0">
    <w:p w14:paraId="4D9D425D" w14:textId="77777777" w:rsidR="007D63AF" w:rsidRDefault="007D63AF" w:rsidP="00427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zZTI5NDM2Y2Y5NWJiZWIzNzgyNzNiZmY4ZDI3N2QifQ=="/>
  </w:docVars>
  <w:rsids>
    <w:rsidRoot w:val="147D7503"/>
    <w:rsid w:val="00001A76"/>
    <w:rsid w:val="00020FF5"/>
    <w:rsid w:val="00021D28"/>
    <w:rsid w:val="00055AEF"/>
    <w:rsid w:val="000A34E8"/>
    <w:rsid w:val="000B6B1B"/>
    <w:rsid w:val="000C152C"/>
    <w:rsid w:val="0012117D"/>
    <w:rsid w:val="001433B9"/>
    <w:rsid w:val="0016405D"/>
    <w:rsid w:val="0018170C"/>
    <w:rsid w:val="00185049"/>
    <w:rsid w:val="001E24B9"/>
    <w:rsid w:val="001F491C"/>
    <w:rsid w:val="002553A5"/>
    <w:rsid w:val="00256923"/>
    <w:rsid w:val="002626B8"/>
    <w:rsid w:val="00270D1B"/>
    <w:rsid w:val="002A64AE"/>
    <w:rsid w:val="002C0372"/>
    <w:rsid w:val="002C35A9"/>
    <w:rsid w:val="002F575F"/>
    <w:rsid w:val="00314956"/>
    <w:rsid w:val="00316263"/>
    <w:rsid w:val="003748FB"/>
    <w:rsid w:val="003A36D3"/>
    <w:rsid w:val="003E1EE1"/>
    <w:rsid w:val="003F227C"/>
    <w:rsid w:val="00427FB3"/>
    <w:rsid w:val="00433C18"/>
    <w:rsid w:val="00443539"/>
    <w:rsid w:val="0045299E"/>
    <w:rsid w:val="00464103"/>
    <w:rsid w:val="004749CD"/>
    <w:rsid w:val="00490E23"/>
    <w:rsid w:val="0049525D"/>
    <w:rsid w:val="00495DD3"/>
    <w:rsid w:val="004B56FE"/>
    <w:rsid w:val="004D66CC"/>
    <w:rsid w:val="004E036B"/>
    <w:rsid w:val="004E1A1B"/>
    <w:rsid w:val="004E35B9"/>
    <w:rsid w:val="004E5F8B"/>
    <w:rsid w:val="004F1054"/>
    <w:rsid w:val="005027C4"/>
    <w:rsid w:val="00565AF1"/>
    <w:rsid w:val="005707C8"/>
    <w:rsid w:val="0058546D"/>
    <w:rsid w:val="0059734F"/>
    <w:rsid w:val="005B5DDA"/>
    <w:rsid w:val="005C17E7"/>
    <w:rsid w:val="005E5D7E"/>
    <w:rsid w:val="0061762E"/>
    <w:rsid w:val="00623ABA"/>
    <w:rsid w:val="006300BE"/>
    <w:rsid w:val="006337E0"/>
    <w:rsid w:val="006360BD"/>
    <w:rsid w:val="0065469A"/>
    <w:rsid w:val="00656EB1"/>
    <w:rsid w:val="00673822"/>
    <w:rsid w:val="00691857"/>
    <w:rsid w:val="006B4FEB"/>
    <w:rsid w:val="006B6431"/>
    <w:rsid w:val="006C0C42"/>
    <w:rsid w:val="006D64FA"/>
    <w:rsid w:val="006E321A"/>
    <w:rsid w:val="00704751"/>
    <w:rsid w:val="007379F2"/>
    <w:rsid w:val="00756F9A"/>
    <w:rsid w:val="007728C5"/>
    <w:rsid w:val="00782E6B"/>
    <w:rsid w:val="00783E85"/>
    <w:rsid w:val="00786373"/>
    <w:rsid w:val="00793F9B"/>
    <w:rsid w:val="0079662A"/>
    <w:rsid w:val="007A6960"/>
    <w:rsid w:val="007D63AF"/>
    <w:rsid w:val="007D720F"/>
    <w:rsid w:val="007E46BA"/>
    <w:rsid w:val="007E6B56"/>
    <w:rsid w:val="007F495B"/>
    <w:rsid w:val="00826729"/>
    <w:rsid w:val="00861B28"/>
    <w:rsid w:val="00876AD6"/>
    <w:rsid w:val="00894CDA"/>
    <w:rsid w:val="008B5D27"/>
    <w:rsid w:val="008C09A5"/>
    <w:rsid w:val="008E65A3"/>
    <w:rsid w:val="008E7EAC"/>
    <w:rsid w:val="00920F3A"/>
    <w:rsid w:val="00924381"/>
    <w:rsid w:val="0096775C"/>
    <w:rsid w:val="00974BA2"/>
    <w:rsid w:val="00995CE6"/>
    <w:rsid w:val="009B6962"/>
    <w:rsid w:val="009D1C67"/>
    <w:rsid w:val="00A22810"/>
    <w:rsid w:val="00A27DD0"/>
    <w:rsid w:val="00A91378"/>
    <w:rsid w:val="00AC70EB"/>
    <w:rsid w:val="00AE161A"/>
    <w:rsid w:val="00B259FE"/>
    <w:rsid w:val="00B74A1F"/>
    <w:rsid w:val="00B74D47"/>
    <w:rsid w:val="00B90614"/>
    <w:rsid w:val="00B917C7"/>
    <w:rsid w:val="00B970FD"/>
    <w:rsid w:val="00BA5CBB"/>
    <w:rsid w:val="00BC52A9"/>
    <w:rsid w:val="00BD15B5"/>
    <w:rsid w:val="00BF7C0E"/>
    <w:rsid w:val="00C04803"/>
    <w:rsid w:val="00C110F7"/>
    <w:rsid w:val="00C31A30"/>
    <w:rsid w:val="00C365FC"/>
    <w:rsid w:val="00C61284"/>
    <w:rsid w:val="00C6561B"/>
    <w:rsid w:val="00C81768"/>
    <w:rsid w:val="00C93E79"/>
    <w:rsid w:val="00CA23E4"/>
    <w:rsid w:val="00CB31B2"/>
    <w:rsid w:val="00CB7485"/>
    <w:rsid w:val="00CD1668"/>
    <w:rsid w:val="00CD2FA2"/>
    <w:rsid w:val="00CF0B34"/>
    <w:rsid w:val="00CF0B4A"/>
    <w:rsid w:val="00D4330D"/>
    <w:rsid w:val="00D561F4"/>
    <w:rsid w:val="00D57E22"/>
    <w:rsid w:val="00D57F29"/>
    <w:rsid w:val="00D60FB0"/>
    <w:rsid w:val="00D66CAD"/>
    <w:rsid w:val="00D713A6"/>
    <w:rsid w:val="00DB6AE1"/>
    <w:rsid w:val="00DC614D"/>
    <w:rsid w:val="00DF0C9B"/>
    <w:rsid w:val="00E30FAC"/>
    <w:rsid w:val="00E87A2C"/>
    <w:rsid w:val="00E9124D"/>
    <w:rsid w:val="00EB1E0E"/>
    <w:rsid w:val="00EB3CDD"/>
    <w:rsid w:val="00ED2DF7"/>
    <w:rsid w:val="00EF79EC"/>
    <w:rsid w:val="00EF7E4D"/>
    <w:rsid w:val="00F439A8"/>
    <w:rsid w:val="00F46031"/>
    <w:rsid w:val="00F56BE2"/>
    <w:rsid w:val="00F62207"/>
    <w:rsid w:val="00F94E89"/>
    <w:rsid w:val="00FA0174"/>
    <w:rsid w:val="00FE0EEC"/>
    <w:rsid w:val="012A0989"/>
    <w:rsid w:val="013A0E1B"/>
    <w:rsid w:val="033E3ABC"/>
    <w:rsid w:val="04590024"/>
    <w:rsid w:val="046643CE"/>
    <w:rsid w:val="04FE4606"/>
    <w:rsid w:val="04FE5A96"/>
    <w:rsid w:val="05F062C6"/>
    <w:rsid w:val="064918B1"/>
    <w:rsid w:val="064E6EC7"/>
    <w:rsid w:val="07F053D2"/>
    <w:rsid w:val="0814698E"/>
    <w:rsid w:val="083D5445"/>
    <w:rsid w:val="0869623A"/>
    <w:rsid w:val="08912B05"/>
    <w:rsid w:val="08AC25CB"/>
    <w:rsid w:val="08BB280E"/>
    <w:rsid w:val="096702B9"/>
    <w:rsid w:val="09B01C47"/>
    <w:rsid w:val="0A431169"/>
    <w:rsid w:val="0A512FDB"/>
    <w:rsid w:val="0A831FFB"/>
    <w:rsid w:val="0B077F8D"/>
    <w:rsid w:val="0B2A3A19"/>
    <w:rsid w:val="0B753148"/>
    <w:rsid w:val="0B85559E"/>
    <w:rsid w:val="0B9F1F73"/>
    <w:rsid w:val="0C1B5A9E"/>
    <w:rsid w:val="0C5F355E"/>
    <w:rsid w:val="0CD143AE"/>
    <w:rsid w:val="0D1E5179"/>
    <w:rsid w:val="0DBA7538"/>
    <w:rsid w:val="0DD24882"/>
    <w:rsid w:val="0DF20A80"/>
    <w:rsid w:val="0EB21FBD"/>
    <w:rsid w:val="0EBD2636"/>
    <w:rsid w:val="0EE62DD0"/>
    <w:rsid w:val="0F1A7EF0"/>
    <w:rsid w:val="0F8978B6"/>
    <w:rsid w:val="0FAB0EE6"/>
    <w:rsid w:val="0FCB3337"/>
    <w:rsid w:val="0FD7617F"/>
    <w:rsid w:val="10152804"/>
    <w:rsid w:val="10166758"/>
    <w:rsid w:val="107439CE"/>
    <w:rsid w:val="108F25B6"/>
    <w:rsid w:val="10B262A5"/>
    <w:rsid w:val="1122342A"/>
    <w:rsid w:val="114803FD"/>
    <w:rsid w:val="124752E0"/>
    <w:rsid w:val="12C02EFB"/>
    <w:rsid w:val="1312127D"/>
    <w:rsid w:val="131D2136"/>
    <w:rsid w:val="13A22600"/>
    <w:rsid w:val="13A626D4"/>
    <w:rsid w:val="147D7503"/>
    <w:rsid w:val="149A347C"/>
    <w:rsid w:val="14A8633C"/>
    <w:rsid w:val="14DD086F"/>
    <w:rsid w:val="15227E9D"/>
    <w:rsid w:val="15393AE6"/>
    <w:rsid w:val="15630407"/>
    <w:rsid w:val="15FB7F02"/>
    <w:rsid w:val="16FE6F4A"/>
    <w:rsid w:val="17795D6E"/>
    <w:rsid w:val="17A54DB5"/>
    <w:rsid w:val="18057602"/>
    <w:rsid w:val="18395E3A"/>
    <w:rsid w:val="18443324"/>
    <w:rsid w:val="188B5D59"/>
    <w:rsid w:val="19706CFD"/>
    <w:rsid w:val="1973708C"/>
    <w:rsid w:val="19866520"/>
    <w:rsid w:val="19B47531"/>
    <w:rsid w:val="19DC14A1"/>
    <w:rsid w:val="1B140288"/>
    <w:rsid w:val="1C1222ED"/>
    <w:rsid w:val="1C297D63"/>
    <w:rsid w:val="1D166620"/>
    <w:rsid w:val="1D350989"/>
    <w:rsid w:val="1DAD6772"/>
    <w:rsid w:val="1E9811D0"/>
    <w:rsid w:val="1ED146E2"/>
    <w:rsid w:val="1EEE2B9E"/>
    <w:rsid w:val="1F3C1B5B"/>
    <w:rsid w:val="1FB042F7"/>
    <w:rsid w:val="1FD55B0C"/>
    <w:rsid w:val="208C6B12"/>
    <w:rsid w:val="21073B39"/>
    <w:rsid w:val="21260D15"/>
    <w:rsid w:val="22192695"/>
    <w:rsid w:val="222F6581"/>
    <w:rsid w:val="225673D8"/>
    <w:rsid w:val="22C42F77"/>
    <w:rsid w:val="22E04EF3"/>
    <w:rsid w:val="22F015DA"/>
    <w:rsid w:val="22F37752"/>
    <w:rsid w:val="245416F5"/>
    <w:rsid w:val="25311A36"/>
    <w:rsid w:val="25891872"/>
    <w:rsid w:val="259F4BF2"/>
    <w:rsid w:val="25D845A8"/>
    <w:rsid w:val="25E35426"/>
    <w:rsid w:val="265B4A24"/>
    <w:rsid w:val="26655E3B"/>
    <w:rsid w:val="26CB0A49"/>
    <w:rsid w:val="26D27249"/>
    <w:rsid w:val="276104AC"/>
    <w:rsid w:val="27635FF9"/>
    <w:rsid w:val="27934C2A"/>
    <w:rsid w:val="27C04E4C"/>
    <w:rsid w:val="29583A35"/>
    <w:rsid w:val="2B095AE3"/>
    <w:rsid w:val="2B58383A"/>
    <w:rsid w:val="2B830110"/>
    <w:rsid w:val="2B966A97"/>
    <w:rsid w:val="2BE65975"/>
    <w:rsid w:val="2CD05FD9"/>
    <w:rsid w:val="2CF66618"/>
    <w:rsid w:val="2D1B54A6"/>
    <w:rsid w:val="2E180063"/>
    <w:rsid w:val="2E255339"/>
    <w:rsid w:val="2E413F4B"/>
    <w:rsid w:val="2E586286"/>
    <w:rsid w:val="2F4607D4"/>
    <w:rsid w:val="3025488D"/>
    <w:rsid w:val="30F1651D"/>
    <w:rsid w:val="316136A3"/>
    <w:rsid w:val="31717D8A"/>
    <w:rsid w:val="322F72FD"/>
    <w:rsid w:val="32BD0DAD"/>
    <w:rsid w:val="32C043F9"/>
    <w:rsid w:val="32FF4F22"/>
    <w:rsid w:val="33E10ACB"/>
    <w:rsid w:val="36153F88"/>
    <w:rsid w:val="36251143"/>
    <w:rsid w:val="36DE3793"/>
    <w:rsid w:val="377C34B0"/>
    <w:rsid w:val="37BA1D5F"/>
    <w:rsid w:val="37F7266B"/>
    <w:rsid w:val="38284F1B"/>
    <w:rsid w:val="382C51AF"/>
    <w:rsid w:val="39A068C5"/>
    <w:rsid w:val="3A21688F"/>
    <w:rsid w:val="3A916DA7"/>
    <w:rsid w:val="3AE86AB3"/>
    <w:rsid w:val="3AF83A6A"/>
    <w:rsid w:val="3B0D210A"/>
    <w:rsid w:val="3B2E0A9A"/>
    <w:rsid w:val="3B3616FD"/>
    <w:rsid w:val="3B3E6803"/>
    <w:rsid w:val="3B5A188F"/>
    <w:rsid w:val="3BE178BA"/>
    <w:rsid w:val="3BE57831"/>
    <w:rsid w:val="3C1D4B45"/>
    <w:rsid w:val="3C426CE4"/>
    <w:rsid w:val="3C82732B"/>
    <w:rsid w:val="3C85293C"/>
    <w:rsid w:val="3DC06BFB"/>
    <w:rsid w:val="3E3D0FF4"/>
    <w:rsid w:val="3E7F160D"/>
    <w:rsid w:val="3EA22C5D"/>
    <w:rsid w:val="3EEB0A50"/>
    <w:rsid w:val="3F0B2EA0"/>
    <w:rsid w:val="3F5605BF"/>
    <w:rsid w:val="3F6A5E19"/>
    <w:rsid w:val="3F9410E8"/>
    <w:rsid w:val="401F30A7"/>
    <w:rsid w:val="402406BD"/>
    <w:rsid w:val="41322966"/>
    <w:rsid w:val="413E755D"/>
    <w:rsid w:val="41981844"/>
    <w:rsid w:val="419827CC"/>
    <w:rsid w:val="421805D9"/>
    <w:rsid w:val="42D261AF"/>
    <w:rsid w:val="42FC322C"/>
    <w:rsid w:val="43291B47"/>
    <w:rsid w:val="432D1637"/>
    <w:rsid w:val="43972A9D"/>
    <w:rsid w:val="443C6D82"/>
    <w:rsid w:val="4459360F"/>
    <w:rsid w:val="447C2876"/>
    <w:rsid w:val="44D501D8"/>
    <w:rsid w:val="451040BE"/>
    <w:rsid w:val="46C2478C"/>
    <w:rsid w:val="47484EBA"/>
    <w:rsid w:val="47D84C18"/>
    <w:rsid w:val="485C050C"/>
    <w:rsid w:val="48EE7ABB"/>
    <w:rsid w:val="49494CF1"/>
    <w:rsid w:val="4994436F"/>
    <w:rsid w:val="49A63EF1"/>
    <w:rsid w:val="49CD147E"/>
    <w:rsid w:val="4A2F2139"/>
    <w:rsid w:val="4A443E36"/>
    <w:rsid w:val="4A6A3171"/>
    <w:rsid w:val="4A7D10F6"/>
    <w:rsid w:val="4AE66C9B"/>
    <w:rsid w:val="4B49722A"/>
    <w:rsid w:val="4C237A7B"/>
    <w:rsid w:val="4C63256E"/>
    <w:rsid w:val="4CAE23DB"/>
    <w:rsid w:val="4CCC3C6F"/>
    <w:rsid w:val="4CE83F1B"/>
    <w:rsid w:val="4D4F25A4"/>
    <w:rsid w:val="4D662315"/>
    <w:rsid w:val="4E41068C"/>
    <w:rsid w:val="4F876573"/>
    <w:rsid w:val="4FF359B6"/>
    <w:rsid w:val="4FFB4C97"/>
    <w:rsid w:val="50BF4F61"/>
    <w:rsid w:val="5139564B"/>
    <w:rsid w:val="51404C2B"/>
    <w:rsid w:val="515B7336"/>
    <w:rsid w:val="51DD691E"/>
    <w:rsid w:val="52855655"/>
    <w:rsid w:val="533B1B4E"/>
    <w:rsid w:val="53685179"/>
    <w:rsid w:val="54596730"/>
    <w:rsid w:val="552F56E3"/>
    <w:rsid w:val="5559450E"/>
    <w:rsid w:val="555B2034"/>
    <w:rsid w:val="55DE0AA6"/>
    <w:rsid w:val="56582A17"/>
    <w:rsid w:val="56674A08"/>
    <w:rsid w:val="56B55774"/>
    <w:rsid w:val="5778511F"/>
    <w:rsid w:val="57B819BF"/>
    <w:rsid w:val="582A3F3F"/>
    <w:rsid w:val="58627B7D"/>
    <w:rsid w:val="595C3C39"/>
    <w:rsid w:val="59A70222"/>
    <w:rsid w:val="59CA59DA"/>
    <w:rsid w:val="5A2A46CB"/>
    <w:rsid w:val="5A756A70"/>
    <w:rsid w:val="5AB10A42"/>
    <w:rsid w:val="5B5C08B4"/>
    <w:rsid w:val="5B631C42"/>
    <w:rsid w:val="5BFE196B"/>
    <w:rsid w:val="5C3F445D"/>
    <w:rsid w:val="5C516312"/>
    <w:rsid w:val="5C5F4CCA"/>
    <w:rsid w:val="5CDA23D8"/>
    <w:rsid w:val="5CEB6695"/>
    <w:rsid w:val="5D3824B5"/>
    <w:rsid w:val="5E4749A9"/>
    <w:rsid w:val="5E7802BC"/>
    <w:rsid w:val="5E9345EC"/>
    <w:rsid w:val="5EE4593A"/>
    <w:rsid w:val="5F587E39"/>
    <w:rsid w:val="5F95693C"/>
    <w:rsid w:val="5FAC7D5D"/>
    <w:rsid w:val="60142DCA"/>
    <w:rsid w:val="60815C60"/>
    <w:rsid w:val="6118702B"/>
    <w:rsid w:val="613025C6"/>
    <w:rsid w:val="61A3723C"/>
    <w:rsid w:val="61BA0A2B"/>
    <w:rsid w:val="62566C3D"/>
    <w:rsid w:val="62CF176D"/>
    <w:rsid w:val="62E0001C"/>
    <w:rsid w:val="63077A3B"/>
    <w:rsid w:val="637B1AF3"/>
    <w:rsid w:val="64346115"/>
    <w:rsid w:val="645C759B"/>
    <w:rsid w:val="64C37BF6"/>
    <w:rsid w:val="64FF0C2E"/>
    <w:rsid w:val="65510D5D"/>
    <w:rsid w:val="66716121"/>
    <w:rsid w:val="66753C64"/>
    <w:rsid w:val="66B810A2"/>
    <w:rsid w:val="66DB14FC"/>
    <w:rsid w:val="67316DD0"/>
    <w:rsid w:val="673F25F6"/>
    <w:rsid w:val="67566AFF"/>
    <w:rsid w:val="675D22CB"/>
    <w:rsid w:val="682B1D3A"/>
    <w:rsid w:val="68386205"/>
    <w:rsid w:val="68421D07"/>
    <w:rsid w:val="686719CE"/>
    <w:rsid w:val="686F7E78"/>
    <w:rsid w:val="690D7691"/>
    <w:rsid w:val="69703D4D"/>
    <w:rsid w:val="6A617C95"/>
    <w:rsid w:val="6A8F1666"/>
    <w:rsid w:val="6AAB53B4"/>
    <w:rsid w:val="6ADB4EDE"/>
    <w:rsid w:val="6AFD4A91"/>
    <w:rsid w:val="6B2111D2"/>
    <w:rsid w:val="6C742412"/>
    <w:rsid w:val="6CDE59EE"/>
    <w:rsid w:val="6CF44DF0"/>
    <w:rsid w:val="6D266F73"/>
    <w:rsid w:val="6D9143ED"/>
    <w:rsid w:val="6E9D5BFC"/>
    <w:rsid w:val="6F541B76"/>
    <w:rsid w:val="6F8A37EA"/>
    <w:rsid w:val="6FB865A9"/>
    <w:rsid w:val="706D2977"/>
    <w:rsid w:val="709B4EC9"/>
    <w:rsid w:val="709F5073"/>
    <w:rsid w:val="71284DBB"/>
    <w:rsid w:val="7149248F"/>
    <w:rsid w:val="71EC0ADC"/>
    <w:rsid w:val="720045E5"/>
    <w:rsid w:val="720D425E"/>
    <w:rsid w:val="724A54B2"/>
    <w:rsid w:val="728D0BDD"/>
    <w:rsid w:val="72914E8F"/>
    <w:rsid w:val="7364558B"/>
    <w:rsid w:val="737F73DD"/>
    <w:rsid w:val="73B551DF"/>
    <w:rsid w:val="73BE7F06"/>
    <w:rsid w:val="73C179F6"/>
    <w:rsid w:val="74B66E2F"/>
    <w:rsid w:val="74EA4C99"/>
    <w:rsid w:val="75507556"/>
    <w:rsid w:val="75C612F4"/>
    <w:rsid w:val="75DE2C2C"/>
    <w:rsid w:val="76157B85"/>
    <w:rsid w:val="771A224F"/>
    <w:rsid w:val="779A47E6"/>
    <w:rsid w:val="77BC475C"/>
    <w:rsid w:val="77ED700C"/>
    <w:rsid w:val="782446C9"/>
    <w:rsid w:val="78803F38"/>
    <w:rsid w:val="78B95F0D"/>
    <w:rsid w:val="78DB3308"/>
    <w:rsid w:val="79A514CE"/>
    <w:rsid w:val="79D560D2"/>
    <w:rsid w:val="7A287E87"/>
    <w:rsid w:val="7A7F2C55"/>
    <w:rsid w:val="7AA37E55"/>
    <w:rsid w:val="7BB00411"/>
    <w:rsid w:val="7BC938EC"/>
    <w:rsid w:val="7BF01B6C"/>
    <w:rsid w:val="7C2F41C9"/>
    <w:rsid w:val="7C851A6D"/>
    <w:rsid w:val="7D2012E9"/>
    <w:rsid w:val="7DDA1DE0"/>
    <w:rsid w:val="7DE22A43"/>
    <w:rsid w:val="7DEE5653"/>
    <w:rsid w:val="7DFC1D56"/>
    <w:rsid w:val="7DFD25F4"/>
    <w:rsid w:val="7E4454AB"/>
    <w:rsid w:val="7EB77A2B"/>
    <w:rsid w:val="7EC9775F"/>
    <w:rsid w:val="7F9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41C08"/>
  <w15:docId w15:val="{9FF23155-CF54-4058-A4E9-6B06225D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semiHidden/>
    <w:unhideWhenUsed/>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autoRedefine/>
    <w:uiPriority w:val="22"/>
    <w:qFormat/>
    <w:rPr>
      <w:b/>
      <w:bCs/>
    </w:rPr>
  </w:style>
  <w:style w:type="character" w:styleId="ab">
    <w:name w:val="page number"/>
    <w:basedOn w:val="a0"/>
    <w:uiPriority w:val="99"/>
    <w:qFormat/>
  </w:style>
  <w:style w:type="character" w:styleId="ac">
    <w:name w:val="FollowedHyperlink"/>
    <w:basedOn w:val="a0"/>
    <w:autoRedefine/>
    <w:semiHidden/>
    <w:unhideWhenUsed/>
    <w:qFormat/>
    <w:rPr>
      <w:color w:val="800080"/>
      <w:u w:val="single"/>
    </w:rPr>
  </w:style>
  <w:style w:type="character" w:styleId="HTML">
    <w:name w:val="HTML Definition"/>
    <w:basedOn w:val="a0"/>
    <w:autoRedefine/>
    <w:semiHidden/>
    <w:unhideWhenUsed/>
    <w:qFormat/>
    <w:rPr>
      <w:i/>
      <w:iCs/>
    </w:rPr>
  </w:style>
  <w:style w:type="character" w:styleId="ad">
    <w:name w:val="Hyperlink"/>
    <w:basedOn w:val="a0"/>
    <w:autoRedefine/>
    <w:uiPriority w:val="99"/>
    <w:unhideWhenUsed/>
    <w:qFormat/>
    <w:rPr>
      <w:color w:val="0563C1" w:themeColor="hyperlink"/>
      <w:u w:val="single"/>
    </w:rPr>
  </w:style>
  <w:style w:type="character" w:styleId="HTML0">
    <w:name w:val="HTML Code"/>
    <w:basedOn w:val="a0"/>
    <w:autoRedefine/>
    <w:semiHidden/>
    <w:unhideWhenUsed/>
    <w:qFormat/>
    <w:rPr>
      <w:rFonts w:ascii="monospace" w:eastAsia="monospace" w:hAnsi="monospace" w:cs="monospace"/>
      <w:sz w:val="21"/>
      <w:szCs w:val="21"/>
    </w:rPr>
  </w:style>
  <w:style w:type="character" w:styleId="HTML1">
    <w:name w:val="HTML Keyboard"/>
    <w:basedOn w:val="a0"/>
    <w:autoRedefine/>
    <w:semiHidden/>
    <w:unhideWhenUsed/>
    <w:qFormat/>
    <w:rPr>
      <w:rFonts w:ascii="monospace" w:eastAsia="monospace" w:hAnsi="monospace" w:cs="monospace" w:hint="default"/>
      <w:sz w:val="21"/>
      <w:szCs w:val="21"/>
    </w:rPr>
  </w:style>
  <w:style w:type="character" w:styleId="HTML2">
    <w:name w:val="HTML Sample"/>
    <w:basedOn w:val="a0"/>
    <w:autoRedefine/>
    <w:semiHidden/>
    <w:unhideWhenUsed/>
    <w:qFormat/>
    <w:rPr>
      <w:rFonts w:ascii="monospace" w:eastAsia="monospace" w:hAnsi="monospace" w:cs="monospace" w:hint="default"/>
      <w:sz w:val="21"/>
      <w:szCs w:val="21"/>
    </w:rPr>
  </w:style>
  <w:style w:type="paragraph" w:styleId="ae">
    <w:name w:val="List Paragraph"/>
    <w:basedOn w:val="a"/>
    <w:autoRedefine/>
    <w:uiPriority w:val="34"/>
    <w:qFormat/>
    <w:pPr>
      <w:ind w:firstLineChars="200" w:firstLine="420"/>
    </w:p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a4">
    <w:name w:val="批注框文本 字符"/>
    <w:basedOn w:val="a0"/>
    <w:link w:val="a3"/>
    <w:autoRedefine/>
    <w:semiHidden/>
    <w:qFormat/>
    <w:rPr>
      <w:rFonts w:asciiTheme="minorHAnsi" w:eastAsiaTheme="minorEastAsia" w:hAnsiTheme="minorHAnsi" w:cstheme="minorBidi"/>
      <w:kern w:val="2"/>
      <w:sz w:val="18"/>
      <w:szCs w:val="18"/>
    </w:rPr>
  </w:style>
  <w:style w:type="character" w:customStyle="1" w:styleId="compose">
    <w:name w:val="compose"/>
    <w:basedOn w:val="a0"/>
    <w:autoRedefine/>
    <w:qFormat/>
    <w:rPr>
      <w:shd w:val="clear" w:color="auto" w:fill="1AAF01"/>
    </w:rPr>
  </w:style>
  <w:style w:type="character" w:customStyle="1" w:styleId="active">
    <w:name w:val="active"/>
    <w:basedOn w:val="a0"/>
    <w:autoRedefine/>
    <w:qFormat/>
    <w:rPr>
      <w:color w:val="555555"/>
    </w:rPr>
  </w:style>
  <w:style w:type="character" w:customStyle="1" w:styleId="arrow-span">
    <w:name w:val="arrow-span"/>
    <w:basedOn w:val="a0"/>
    <w:autoRedefine/>
    <w:qFormat/>
  </w:style>
  <w:style w:type="character" w:customStyle="1" w:styleId="arrow-span1">
    <w:name w:val="arrow-span1"/>
    <w:basedOn w:val="a0"/>
    <w:autoRedefine/>
    <w:qFormat/>
  </w:style>
  <w:style w:type="character" w:customStyle="1" w:styleId="arrow-span2">
    <w:name w:val="arrow-span2"/>
    <w:basedOn w:val="a0"/>
    <w:autoRedefine/>
    <w:qFormat/>
  </w:style>
  <w:style w:type="character" w:customStyle="1" w:styleId="u-btn">
    <w:name w:val="u-btn"/>
    <w:basedOn w:val="a0"/>
    <w:autoRedefine/>
    <w:qFormat/>
    <w:rPr>
      <w:sz w:val="18"/>
      <w:szCs w:val="18"/>
    </w:rPr>
  </w:style>
  <w:style w:type="character" w:customStyle="1" w:styleId="focus">
    <w:name w:val="focus"/>
    <w:basedOn w:val="a0"/>
    <w:autoRedefine/>
    <w:qFormat/>
    <w:rPr>
      <w:color w:val="555555"/>
    </w:rPr>
  </w:style>
  <w:style w:type="character" w:customStyle="1" w:styleId="hover33">
    <w:name w:val="hover33"/>
    <w:basedOn w:val="a0"/>
    <w:autoRedefine/>
    <w:qFormat/>
    <w:rPr>
      <w:color w:val="555555"/>
    </w:rPr>
  </w:style>
  <w:style w:type="character" w:customStyle="1" w:styleId="sw">
    <w:name w:val="sw"/>
    <w:basedOn w:val="a0"/>
    <w:autoRedefine/>
    <w:qFormat/>
  </w:style>
  <w:style w:type="character" w:customStyle="1" w:styleId="iconfont90">
    <w:name w:val="iconfont90"/>
    <w:basedOn w:val="a0"/>
    <w:autoRedefine/>
    <w:qFormat/>
    <w:rPr>
      <w:color w:val="EEEEEE"/>
      <w:sz w:val="63"/>
      <w:szCs w:val="63"/>
    </w:rPr>
  </w:style>
  <w:style w:type="character" w:customStyle="1" w:styleId="ne">
    <w:name w:val="ne"/>
    <w:basedOn w:val="a0"/>
    <w:autoRedefine/>
    <w:qFormat/>
  </w:style>
  <w:style w:type="character" w:customStyle="1" w:styleId="button">
    <w:name w:val="button"/>
    <w:basedOn w:val="a0"/>
    <w:autoRedefine/>
    <w:qFormat/>
  </w:style>
  <w:style w:type="character" w:customStyle="1" w:styleId="button1">
    <w:name w:val="button1"/>
    <w:basedOn w:val="a0"/>
    <w:autoRedefine/>
    <w:qFormat/>
  </w:style>
  <w:style w:type="character" w:customStyle="1" w:styleId="button-child">
    <w:name w:val="button-child"/>
    <w:basedOn w:val="a0"/>
    <w:autoRedefine/>
    <w:qFormat/>
  </w:style>
  <w:style w:type="character" w:customStyle="1" w:styleId="u-form-explain12">
    <w:name w:val="u-form-explain12"/>
    <w:basedOn w:val="a0"/>
    <w:autoRedefine/>
    <w:qFormat/>
    <w:rPr>
      <w:color w:val="D9534F"/>
    </w:rPr>
  </w:style>
  <w:style w:type="character" w:customStyle="1" w:styleId="circle">
    <w:name w:val="circle"/>
    <w:basedOn w:val="a0"/>
    <w:autoRedefine/>
    <w:qFormat/>
    <w:rPr>
      <w:shd w:val="clear" w:color="auto" w:fill="00C713"/>
    </w:rPr>
  </w:style>
  <w:style w:type="character" w:customStyle="1" w:styleId="mask">
    <w:name w:val="mask"/>
    <w:basedOn w:val="a0"/>
    <w:autoRedefine/>
    <w:qFormat/>
    <w:rPr>
      <w:shd w:val="clear" w:color="auto" w:fill="000000"/>
    </w:rPr>
  </w:style>
  <w:style w:type="character" w:customStyle="1" w:styleId="tmpztreemovearrow">
    <w:name w:val="tmpztreemove_arrow"/>
    <w:basedOn w:val="a0"/>
    <w:autoRedefine/>
    <w:qFormat/>
  </w:style>
  <w:style w:type="character" w:customStyle="1" w:styleId="del4">
    <w:name w:val="del4"/>
    <w:basedOn w:val="a0"/>
    <w:autoRedefine/>
    <w:qFormat/>
    <w:rPr>
      <w:shd w:val="clear" w:color="auto" w:fill="FF5454"/>
    </w:rPr>
  </w:style>
  <w:style w:type="character" w:customStyle="1" w:styleId="del5">
    <w:name w:val="del5"/>
    <w:basedOn w:val="a0"/>
    <w:autoRedefine/>
    <w:qFormat/>
    <w:rPr>
      <w:shd w:val="clear" w:color="auto" w:fill="FF5454"/>
    </w:rPr>
  </w:style>
  <w:style w:type="character" w:customStyle="1" w:styleId="edit4">
    <w:name w:val="edit4"/>
    <w:basedOn w:val="a0"/>
    <w:autoRedefine/>
    <w:qFormat/>
    <w:rPr>
      <w:shd w:val="clear" w:color="auto" w:fill="0099E5"/>
    </w:rPr>
  </w:style>
  <w:style w:type="character" w:customStyle="1" w:styleId="edit5">
    <w:name w:val="edit5"/>
    <w:basedOn w:val="a0"/>
    <w:autoRedefine/>
    <w:qFormat/>
    <w:rPr>
      <w:shd w:val="clear" w:color="auto" w:fill="0099E5"/>
    </w:rPr>
  </w:style>
  <w:style w:type="character" w:customStyle="1" w:styleId="warn3">
    <w:name w:val="warn3"/>
    <w:basedOn w:val="a0"/>
    <w:autoRedefine/>
    <w:qFormat/>
  </w:style>
  <w:style w:type="character" w:customStyle="1" w:styleId="oab-info1">
    <w:name w:val="oab-info1"/>
    <w:basedOn w:val="a0"/>
    <w:autoRedefine/>
    <w:qFormat/>
    <w:rPr>
      <w:color w:val="777777"/>
    </w:rPr>
  </w:style>
  <w:style w:type="character" w:customStyle="1" w:styleId="active7">
    <w:name w:val="active7"/>
    <w:basedOn w:val="a0"/>
    <w:autoRedefine/>
    <w:qFormat/>
    <w:rPr>
      <w:color w:val="555555"/>
    </w:rPr>
  </w:style>
  <w:style w:type="character" w:customStyle="1" w:styleId="compose1">
    <w:name w:val="compose1"/>
    <w:basedOn w:val="a0"/>
    <w:autoRedefine/>
    <w:qFormat/>
    <w:rPr>
      <w:shd w:val="clear" w:color="auto" w:fill="1AAF01"/>
    </w:rPr>
  </w:style>
  <w:style w:type="character" w:customStyle="1" w:styleId="focus1">
    <w:name w:val="focus1"/>
    <w:basedOn w:val="a0"/>
    <w:autoRedefine/>
    <w:qFormat/>
    <w:rPr>
      <w:color w:val="555555"/>
    </w:rPr>
  </w:style>
  <w:style w:type="character" w:customStyle="1" w:styleId="del">
    <w:name w:val="del"/>
    <w:basedOn w:val="a0"/>
    <w:autoRedefine/>
    <w:qFormat/>
    <w:rPr>
      <w:shd w:val="clear" w:color="auto" w:fill="FF5454"/>
    </w:rPr>
  </w:style>
  <w:style w:type="character" w:customStyle="1" w:styleId="del1">
    <w:name w:val="del1"/>
    <w:basedOn w:val="a0"/>
    <w:autoRedefine/>
    <w:qFormat/>
    <w:rPr>
      <w:shd w:val="clear" w:color="auto" w:fill="FF5454"/>
    </w:rPr>
  </w:style>
  <w:style w:type="character" w:customStyle="1" w:styleId="iconfont91">
    <w:name w:val="iconfont91"/>
    <w:basedOn w:val="a0"/>
    <w:autoRedefine/>
    <w:qFormat/>
    <w:rPr>
      <w:color w:val="EEEEEE"/>
      <w:sz w:val="63"/>
      <w:szCs w:val="63"/>
    </w:rPr>
  </w:style>
  <w:style w:type="character" w:customStyle="1" w:styleId="warn">
    <w:name w:val="warn"/>
    <w:basedOn w:val="a0"/>
    <w:autoRedefine/>
    <w:qFormat/>
  </w:style>
  <w:style w:type="paragraph" w:customStyle="1" w:styleId="4">
    <w:name w:val="列出段落4"/>
    <w:basedOn w:val="a"/>
    <w:autoRedefine/>
    <w:qFormat/>
    <w:pPr>
      <w:ind w:firstLine="420"/>
    </w:pPr>
    <w:rPr>
      <w:rFonts w:ascii="Times New Roman" w:eastAsia="宋体" w:hAnsi="Times New Roman" w:cs="Times New Roman"/>
      <w:szCs w:val="21"/>
    </w:rPr>
  </w:style>
  <w:style w:type="paragraph" w:customStyle="1" w:styleId="ListParagraph1">
    <w:name w:val="List Paragraph1"/>
    <w:basedOn w:val="a"/>
    <w:qFormat/>
    <w:pPr>
      <w:ind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ttrt19@126.com" TargetMode="External"/><Relationship Id="rId13" Type="http://schemas.openxmlformats.org/officeDocument/2006/relationships/hyperlink" Target="mailto:erttrt19@126.com" TargetMode="External"/><Relationship Id="rId18" Type="http://schemas.openxmlformats.org/officeDocument/2006/relationships/hyperlink" Target="mailto:erttrt19@126.com" TargetMode="External"/><Relationship Id="rId26" Type="http://schemas.openxmlformats.org/officeDocument/2006/relationships/hyperlink" Target="mailto:erttrt19@126.com" TargetMode="External"/><Relationship Id="rId39" Type="http://schemas.openxmlformats.org/officeDocument/2006/relationships/hyperlink" Target="mailto:erttrt19@126.com" TargetMode="External"/><Relationship Id="rId3" Type="http://schemas.openxmlformats.org/officeDocument/2006/relationships/webSettings" Target="webSettings.xml"/><Relationship Id="rId21" Type="http://schemas.openxmlformats.org/officeDocument/2006/relationships/hyperlink" Target="mailto:erttrt19@126.com" TargetMode="External"/><Relationship Id="rId34" Type="http://schemas.openxmlformats.org/officeDocument/2006/relationships/hyperlink" Target="mailto:erttrt19@126.com" TargetMode="External"/><Relationship Id="rId7" Type="http://schemas.openxmlformats.org/officeDocument/2006/relationships/hyperlink" Target="mailto:erttrt19@126.com" TargetMode="External"/><Relationship Id="rId12" Type="http://schemas.openxmlformats.org/officeDocument/2006/relationships/hyperlink" Target="mailto:erttrt19@126.com" TargetMode="External"/><Relationship Id="rId17" Type="http://schemas.openxmlformats.org/officeDocument/2006/relationships/hyperlink" Target="mailto:erttrt19@126.com" TargetMode="External"/><Relationship Id="rId25" Type="http://schemas.openxmlformats.org/officeDocument/2006/relationships/hyperlink" Target="mailto:erttrt19@126.com" TargetMode="External"/><Relationship Id="rId33" Type="http://schemas.openxmlformats.org/officeDocument/2006/relationships/hyperlink" Target="mailto:erttrt19@126.com" TargetMode="External"/><Relationship Id="rId38" Type="http://schemas.openxmlformats.org/officeDocument/2006/relationships/hyperlink" Target="mailto:erttrt19@126.com" TargetMode="External"/><Relationship Id="rId2" Type="http://schemas.openxmlformats.org/officeDocument/2006/relationships/settings" Target="settings.xml"/><Relationship Id="rId16" Type="http://schemas.openxmlformats.org/officeDocument/2006/relationships/hyperlink" Target="mailto:erttrt19@126.com" TargetMode="External"/><Relationship Id="rId20" Type="http://schemas.openxmlformats.org/officeDocument/2006/relationships/hyperlink" Target="mailto:erttrt19@126.com" TargetMode="External"/><Relationship Id="rId29" Type="http://schemas.openxmlformats.org/officeDocument/2006/relationships/hyperlink" Target="mailto:erttrt19@126.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rttrt19@126.com" TargetMode="External"/><Relationship Id="rId11" Type="http://schemas.openxmlformats.org/officeDocument/2006/relationships/hyperlink" Target="mailto:erttrt19@126.com" TargetMode="External"/><Relationship Id="rId24" Type="http://schemas.openxmlformats.org/officeDocument/2006/relationships/hyperlink" Target="mailto:erttrt19@126.com" TargetMode="External"/><Relationship Id="rId32" Type="http://schemas.openxmlformats.org/officeDocument/2006/relationships/hyperlink" Target="mailto:erttrt19@126.com" TargetMode="External"/><Relationship Id="rId37" Type="http://schemas.openxmlformats.org/officeDocument/2006/relationships/hyperlink" Target="mailto:erttrt19@126.com"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erttrt19@126.com" TargetMode="External"/><Relationship Id="rId23" Type="http://schemas.openxmlformats.org/officeDocument/2006/relationships/hyperlink" Target="mailto:erttrt19@126.com" TargetMode="External"/><Relationship Id="rId28" Type="http://schemas.openxmlformats.org/officeDocument/2006/relationships/hyperlink" Target="mailto:erttrt19@126.com" TargetMode="External"/><Relationship Id="rId36" Type="http://schemas.openxmlformats.org/officeDocument/2006/relationships/hyperlink" Target="mailto:erttrt19@126.com" TargetMode="External"/><Relationship Id="rId10" Type="http://schemas.openxmlformats.org/officeDocument/2006/relationships/hyperlink" Target="mailto:erttrt19@126.com" TargetMode="External"/><Relationship Id="rId19" Type="http://schemas.openxmlformats.org/officeDocument/2006/relationships/hyperlink" Target="mailto:zhengmianhai@scbg.ac.cn" TargetMode="External"/><Relationship Id="rId31" Type="http://schemas.openxmlformats.org/officeDocument/2006/relationships/hyperlink" Target="mailto:erttrt19@126.com" TargetMode="External"/><Relationship Id="rId4" Type="http://schemas.openxmlformats.org/officeDocument/2006/relationships/footnotes" Target="footnotes.xml"/><Relationship Id="rId9" Type="http://schemas.openxmlformats.org/officeDocument/2006/relationships/hyperlink" Target="mailto:erttrt19@126.com" TargetMode="External"/><Relationship Id="rId14" Type="http://schemas.openxmlformats.org/officeDocument/2006/relationships/hyperlink" Target="mailto:erttrt19@126.com" TargetMode="External"/><Relationship Id="rId22" Type="http://schemas.openxmlformats.org/officeDocument/2006/relationships/hyperlink" Target="mailto:erttrt19@126.com" TargetMode="External"/><Relationship Id="rId27" Type="http://schemas.openxmlformats.org/officeDocument/2006/relationships/hyperlink" Target="mailto:erttrt19@126.com" TargetMode="External"/><Relationship Id="rId30" Type="http://schemas.openxmlformats.org/officeDocument/2006/relationships/hyperlink" Target="mailto:erttrt19@126.com" TargetMode="External"/><Relationship Id="rId35" Type="http://schemas.openxmlformats.org/officeDocument/2006/relationships/hyperlink" Target="mailto:erttrt19@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陈金婷</dc:creator>
  <cp:lastModifiedBy>建胜 刘</cp:lastModifiedBy>
  <cp:revision>11</cp:revision>
  <dcterms:created xsi:type="dcterms:W3CDTF">2022-02-23T00:30:00Z</dcterms:created>
  <dcterms:modified xsi:type="dcterms:W3CDTF">2025-09-22T10:10:00Z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C7B5589BB3B143FAB345006730945A64_13</vt:lpwstr>
  </property>
  <property fmtid="{D5CDD505-2E9C-101B-9397-08002B2CF9AE}" pid="4" name="KSOTemplateDocerSaveRecord">
    <vt:lpwstr>eyJoZGlkIjoiNGZhNzU0NmJiOGUyNWQ4NzI2YjhkNzA1MTdmMmUwZDAiLCJ1c2VySWQiOiI4NjUwNzI3NDgifQ==</vt:lpwstr>
  </property>
</Properties>
</file>